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8199A" w14:textId="77777777" w:rsidR="00FA73FC" w:rsidRPr="00E27163" w:rsidRDefault="00FA73FC" w:rsidP="00FA73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cs="Arial"/>
          <w:b/>
          <w:caps/>
          <w:szCs w:val="22"/>
        </w:rPr>
      </w:pPr>
      <w:r w:rsidRPr="00E27163">
        <w:rPr>
          <w:rFonts w:cs="Arial"/>
          <w:b/>
          <w:szCs w:val="22"/>
        </w:rPr>
        <w:t xml:space="preserve">BRITISH COUNCIL CALL FOR </w:t>
      </w:r>
      <w:r w:rsidRPr="006D4CF9">
        <w:rPr>
          <w:rFonts w:cs="Arial"/>
          <w:b/>
          <w:szCs w:val="22"/>
        </w:rPr>
        <w:t>MATERIAL WRITER/TRAINER</w:t>
      </w:r>
      <w:r w:rsidRPr="00E27163">
        <w:rPr>
          <w:rFonts w:cs="Arial"/>
          <w:b/>
          <w:szCs w:val="22"/>
        </w:rPr>
        <w:t xml:space="preserve">:  </w:t>
      </w:r>
      <w:r w:rsidRPr="00E27163">
        <w:rPr>
          <w:rFonts w:cs="Arial"/>
          <w:b/>
          <w:caps/>
          <w:szCs w:val="22"/>
        </w:rPr>
        <w:t>English for Displaced Children from Rakhine State to Bangladesh</w:t>
      </w:r>
    </w:p>
    <w:p w14:paraId="5B2B1DFB" w14:textId="77777777" w:rsidR="00FA73FC" w:rsidRPr="00E27163" w:rsidRDefault="00FA73FC" w:rsidP="00FA73FC">
      <w:pPr>
        <w:spacing w:after="60" w:line="276" w:lineRule="auto"/>
        <w:rPr>
          <w:rFonts w:cs="Arial"/>
          <w:b/>
          <w:color w:val="auto"/>
          <w:szCs w:val="22"/>
        </w:rPr>
      </w:pPr>
    </w:p>
    <w:p w14:paraId="202A1BC0" w14:textId="77777777" w:rsidR="00FA73FC" w:rsidRPr="001E1F75" w:rsidRDefault="00FA73FC" w:rsidP="00FA73FC">
      <w:pPr>
        <w:spacing w:after="60" w:line="276" w:lineRule="auto"/>
        <w:rPr>
          <w:rFonts w:cs="Arial"/>
          <w:color w:val="auto"/>
          <w:szCs w:val="22"/>
        </w:rPr>
      </w:pPr>
      <w:r w:rsidRPr="00E27163">
        <w:rPr>
          <w:rFonts w:cs="Arial"/>
          <w:color w:val="auto"/>
          <w:szCs w:val="22"/>
        </w:rPr>
        <w:t xml:space="preserve">The </w:t>
      </w:r>
      <w:r w:rsidRPr="00E27163">
        <w:rPr>
          <w:rFonts w:cs="Arial"/>
          <w:szCs w:val="22"/>
        </w:rPr>
        <w:t xml:space="preserve">British Council </w:t>
      </w:r>
      <w:r>
        <w:rPr>
          <w:rFonts w:cs="Arial"/>
          <w:szCs w:val="22"/>
        </w:rPr>
        <w:t xml:space="preserve">is </w:t>
      </w:r>
      <w:r w:rsidRPr="00E27163">
        <w:rPr>
          <w:rFonts w:cs="Arial"/>
          <w:szCs w:val="22"/>
        </w:rPr>
        <w:t>seek</w:t>
      </w:r>
      <w:r>
        <w:rPr>
          <w:rFonts w:cs="Arial"/>
          <w:szCs w:val="22"/>
        </w:rPr>
        <w:t>ing</w:t>
      </w:r>
      <w:r w:rsidRPr="00E27163">
        <w:rPr>
          <w:rFonts w:cs="Arial"/>
          <w:szCs w:val="22"/>
        </w:rPr>
        <w:t xml:space="preserve"> to </w:t>
      </w:r>
      <w:r>
        <w:rPr>
          <w:rFonts w:cs="Arial"/>
          <w:szCs w:val="22"/>
        </w:rPr>
        <w:t>recruit Material Writers/Trainers</w:t>
      </w:r>
      <w:r w:rsidRPr="00E27163">
        <w:rPr>
          <w:rFonts w:cs="Arial"/>
          <w:szCs w:val="22"/>
        </w:rPr>
        <w:t xml:space="preserve"> to </w:t>
      </w:r>
      <w:r>
        <w:rPr>
          <w:rFonts w:cs="Arial"/>
          <w:szCs w:val="22"/>
        </w:rPr>
        <w:t xml:space="preserve">write </w:t>
      </w:r>
      <w:r w:rsidRPr="00E27163">
        <w:rPr>
          <w:rFonts w:cs="Arial"/>
          <w:szCs w:val="22"/>
        </w:rPr>
        <w:t xml:space="preserve">a full one-year core package of English teaching and learning materials – teacher guides and student workbooks – across Levels I – IV of </w:t>
      </w:r>
      <w:r>
        <w:rPr>
          <w:rFonts w:cs="Arial"/>
          <w:szCs w:val="22"/>
        </w:rPr>
        <w:t>a recently developed</w:t>
      </w:r>
      <w:r w:rsidRPr="00E27163">
        <w:rPr>
          <w:rFonts w:cs="Arial"/>
          <w:szCs w:val="22"/>
        </w:rPr>
        <w:t xml:space="preserve"> Learning Competency Framework and Approach (LCFA)</w:t>
      </w:r>
      <w:r>
        <w:rPr>
          <w:rFonts w:cs="Arial"/>
          <w:szCs w:val="22"/>
        </w:rPr>
        <w:t>. The Materials Writer/Trainer may also be required to conduct teacher training workshops for those teachers utilizing the new materials.</w:t>
      </w:r>
      <w:r w:rsidRPr="00E27163">
        <w:rPr>
          <w:rFonts w:cs="Arial"/>
          <w:szCs w:val="22"/>
        </w:rPr>
        <w:t xml:space="preserve"> </w:t>
      </w:r>
    </w:p>
    <w:p w14:paraId="0A774801" w14:textId="77777777" w:rsidR="00FA73FC" w:rsidRPr="00E27163" w:rsidRDefault="00FA73FC" w:rsidP="00FA73FC">
      <w:pPr>
        <w:spacing w:after="60" w:line="276" w:lineRule="auto"/>
        <w:rPr>
          <w:rFonts w:cs="Arial"/>
          <w:color w:val="auto"/>
          <w:szCs w:val="22"/>
        </w:rPr>
      </w:pPr>
    </w:p>
    <w:p w14:paraId="1D120B22" w14:textId="77777777" w:rsidR="00FA73FC" w:rsidRPr="00E27163" w:rsidRDefault="00FA73FC" w:rsidP="00FA73FC">
      <w:pPr>
        <w:spacing w:after="60" w:line="276" w:lineRule="auto"/>
        <w:rPr>
          <w:rFonts w:cs="Arial"/>
          <w:color w:val="auto"/>
          <w:szCs w:val="22"/>
        </w:rPr>
      </w:pPr>
      <w:r w:rsidRPr="00E27163">
        <w:rPr>
          <w:rFonts w:cs="Arial"/>
          <w:b/>
          <w:color w:val="auto"/>
          <w:szCs w:val="22"/>
        </w:rPr>
        <w:t>Location:</w:t>
      </w:r>
      <w:r w:rsidRPr="00E27163">
        <w:rPr>
          <w:rFonts w:cs="Arial"/>
          <w:color w:val="auto"/>
          <w:szCs w:val="22"/>
        </w:rPr>
        <w:t xml:space="preserve">        Bangladesh</w:t>
      </w:r>
    </w:p>
    <w:p w14:paraId="5841D6BD" w14:textId="77777777" w:rsidR="00FA73FC" w:rsidRPr="00E27163" w:rsidRDefault="00FA73FC" w:rsidP="00FA73FC">
      <w:pPr>
        <w:spacing w:after="60" w:line="276" w:lineRule="auto"/>
        <w:rPr>
          <w:rFonts w:cs="Arial"/>
          <w:b/>
          <w:color w:val="auto"/>
          <w:szCs w:val="22"/>
        </w:rPr>
      </w:pPr>
      <w:r w:rsidRPr="00E27163">
        <w:rPr>
          <w:rFonts w:cs="Arial"/>
          <w:b/>
          <w:color w:val="auto"/>
          <w:szCs w:val="22"/>
        </w:rPr>
        <w:t>Apply by:</w:t>
      </w:r>
      <w:r w:rsidRPr="00E27163">
        <w:rPr>
          <w:rFonts w:cs="Arial"/>
          <w:color w:val="auto"/>
          <w:szCs w:val="22"/>
        </w:rPr>
        <w:t xml:space="preserve">       </w:t>
      </w:r>
      <w:r>
        <w:rPr>
          <w:rFonts w:cs="Arial"/>
          <w:color w:val="auto"/>
          <w:szCs w:val="22"/>
        </w:rPr>
        <w:t xml:space="preserve">29 </w:t>
      </w:r>
      <w:r w:rsidRPr="00E27163">
        <w:rPr>
          <w:rFonts w:cs="Arial"/>
          <w:color w:val="auto"/>
          <w:szCs w:val="22"/>
        </w:rPr>
        <w:t>November 2018</w:t>
      </w:r>
    </w:p>
    <w:p w14:paraId="70D8041F" w14:textId="77777777" w:rsidR="00FA73FC" w:rsidRPr="00E27163" w:rsidRDefault="00FA73FC" w:rsidP="00FA73FC">
      <w:pPr>
        <w:spacing w:after="60" w:line="276" w:lineRule="auto"/>
        <w:rPr>
          <w:rFonts w:cs="Arial"/>
          <w:b/>
          <w:color w:val="auto"/>
          <w:szCs w:val="22"/>
        </w:rPr>
      </w:pPr>
      <w:r w:rsidRPr="00E27163">
        <w:rPr>
          <w:rFonts w:cs="Arial"/>
          <w:b/>
          <w:color w:val="auto"/>
          <w:szCs w:val="22"/>
        </w:rPr>
        <w:t>Start date:</w:t>
      </w:r>
      <w:r w:rsidRPr="00E27163">
        <w:rPr>
          <w:rFonts w:cs="Arial"/>
          <w:color w:val="auto"/>
          <w:szCs w:val="22"/>
        </w:rPr>
        <w:t xml:space="preserve">     </w:t>
      </w:r>
      <w:r>
        <w:rPr>
          <w:rFonts w:cs="Arial"/>
          <w:color w:val="auto"/>
          <w:szCs w:val="22"/>
        </w:rPr>
        <w:t>5 December</w:t>
      </w:r>
      <w:r w:rsidRPr="00E27163">
        <w:rPr>
          <w:rFonts w:cs="Arial"/>
          <w:color w:val="auto"/>
          <w:szCs w:val="22"/>
        </w:rPr>
        <w:t xml:space="preserve"> 2018</w:t>
      </w:r>
    </w:p>
    <w:p w14:paraId="2A2315F2" w14:textId="1EA80C43" w:rsidR="00FA73FC" w:rsidRPr="00E27163" w:rsidRDefault="00FA73FC" w:rsidP="00FA73FC">
      <w:pPr>
        <w:spacing w:after="60" w:line="276" w:lineRule="auto"/>
        <w:rPr>
          <w:rFonts w:cs="Arial"/>
          <w:b/>
          <w:color w:val="auto"/>
          <w:szCs w:val="22"/>
        </w:rPr>
      </w:pPr>
      <w:r w:rsidRPr="00E27163">
        <w:rPr>
          <w:rFonts w:cs="Arial"/>
          <w:b/>
          <w:color w:val="auto"/>
          <w:szCs w:val="22"/>
        </w:rPr>
        <w:t>End date:</w:t>
      </w:r>
      <w:r w:rsidRPr="00E27163">
        <w:rPr>
          <w:rFonts w:cs="Arial"/>
          <w:color w:val="auto"/>
          <w:szCs w:val="22"/>
        </w:rPr>
        <w:t xml:space="preserve">      3</w:t>
      </w:r>
      <w:r w:rsidR="00531F71">
        <w:rPr>
          <w:rFonts w:cs="Arial"/>
          <w:color w:val="auto"/>
          <w:szCs w:val="22"/>
        </w:rPr>
        <w:t>1</w:t>
      </w:r>
      <w:r w:rsidR="00531F71" w:rsidRPr="00531F71">
        <w:rPr>
          <w:rFonts w:cs="Arial"/>
          <w:color w:val="auto"/>
          <w:szCs w:val="22"/>
          <w:vertAlign w:val="superscript"/>
        </w:rPr>
        <w:t>st</w:t>
      </w:r>
      <w:r w:rsidR="00531F71">
        <w:rPr>
          <w:rFonts w:cs="Arial"/>
          <w:color w:val="auto"/>
          <w:szCs w:val="22"/>
        </w:rPr>
        <w:t xml:space="preserve"> March 2020</w:t>
      </w:r>
    </w:p>
    <w:p w14:paraId="690BF572" w14:textId="77777777" w:rsidR="00FA73FC" w:rsidRPr="00E27163" w:rsidRDefault="00FA73FC" w:rsidP="00FA73FC">
      <w:pPr>
        <w:spacing w:after="60" w:line="276" w:lineRule="auto"/>
        <w:rPr>
          <w:rFonts w:cs="Arial"/>
          <w:color w:val="auto"/>
          <w:szCs w:val="22"/>
        </w:rPr>
      </w:pPr>
    </w:p>
    <w:p w14:paraId="0AD3F966" w14:textId="77777777" w:rsidR="00FA73FC" w:rsidRPr="00823BDB" w:rsidRDefault="00FA73FC" w:rsidP="00FA73FC">
      <w:pPr>
        <w:spacing w:after="60" w:line="276" w:lineRule="auto"/>
        <w:rPr>
          <w:rFonts w:cs="Arial"/>
          <w:b/>
          <w:color w:val="auto"/>
          <w:szCs w:val="22"/>
          <w:u w:val="single"/>
        </w:rPr>
      </w:pPr>
      <w:r w:rsidRPr="00823BDB">
        <w:rPr>
          <w:rFonts w:cs="Arial"/>
          <w:b/>
          <w:color w:val="auto"/>
          <w:szCs w:val="22"/>
          <w:u w:val="single"/>
        </w:rPr>
        <w:t>Background</w:t>
      </w:r>
    </w:p>
    <w:p w14:paraId="01136F83" w14:textId="77777777" w:rsidR="00FA73FC" w:rsidRPr="00E27163" w:rsidRDefault="00FA73FC" w:rsidP="00FA73FC">
      <w:pPr>
        <w:spacing w:after="60" w:line="276" w:lineRule="auto"/>
        <w:rPr>
          <w:rFonts w:cs="Arial"/>
          <w:color w:val="auto"/>
          <w:szCs w:val="22"/>
          <w:u w:val="single"/>
        </w:rPr>
      </w:pPr>
    </w:p>
    <w:p w14:paraId="61A9A391" w14:textId="1E6C6232" w:rsidR="00FA73FC" w:rsidRPr="00E27163" w:rsidRDefault="00FA73FC" w:rsidP="00FA73FC">
      <w:pPr>
        <w:pStyle w:val="NoSpacing"/>
        <w:jc w:val="both"/>
        <w:rPr>
          <w:rFonts w:ascii="Arial" w:eastAsia="Times New Roman" w:hAnsi="Arial" w:cs="Arial"/>
          <w:color w:val="272727"/>
          <w:spacing w:val="-4"/>
          <w:lang w:val="en-US"/>
        </w:rPr>
      </w:pPr>
      <w:r w:rsidRPr="00E27163">
        <w:rPr>
          <w:rFonts w:ascii="Arial" w:eastAsia="Times New Roman" w:hAnsi="Arial" w:cs="Arial"/>
          <w:color w:val="272727"/>
          <w:spacing w:val="-4"/>
          <w:lang w:val="en-US"/>
        </w:rPr>
        <w:t xml:space="preserve">Since 25 August 2017, </w:t>
      </w:r>
      <w:r w:rsidRPr="00E27163">
        <w:rPr>
          <w:rFonts w:ascii="Arial" w:hAnsi="Arial" w:cs="Arial"/>
        </w:rPr>
        <w:t>more than 919,000</w:t>
      </w:r>
      <w:r>
        <w:rPr>
          <w:rFonts w:ascii="Arial" w:hAnsi="Arial" w:cs="Arial"/>
        </w:rPr>
        <w:t xml:space="preserve"> displaced people</w:t>
      </w:r>
      <w:r w:rsidRPr="00E27163">
        <w:rPr>
          <w:rFonts w:ascii="Arial" w:hAnsi="Arial" w:cs="Arial"/>
        </w:rPr>
        <w:t xml:space="preserve"> </w:t>
      </w:r>
      <w:r w:rsidRPr="00E27163">
        <w:rPr>
          <w:rFonts w:ascii="Arial" w:eastAsia="Times New Roman" w:hAnsi="Arial" w:cs="Arial"/>
          <w:color w:val="272727"/>
          <w:spacing w:val="-4"/>
          <w:lang w:val="en-US"/>
        </w:rPr>
        <w:t xml:space="preserve">from Rakhine state have crossed in to Bangladesh, of which </w:t>
      </w:r>
      <w:r w:rsidRPr="00E27163">
        <w:rPr>
          <w:rFonts w:ascii="Arial" w:hAnsi="Arial" w:cs="Arial"/>
        </w:rPr>
        <w:t>60 per</w:t>
      </w:r>
      <w:r>
        <w:rPr>
          <w:rFonts w:ascii="Arial" w:hAnsi="Arial" w:cs="Arial"/>
        </w:rPr>
        <w:t xml:space="preserve"> </w:t>
      </w:r>
      <w:r w:rsidRPr="00E27163">
        <w:rPr>
          <w:rFonts w:ascii="Arial" w:hAnsi="Arial" w:cs="Arial"/>
        </w:rPr>
        <w:t xml:space="preserve">cent are children. </w:t>
      </w:r>
      <w:r>
        <w:rPr>
          <w:rFonts w:ascii="Arial" w:hAnsi="Arial" w:cs="Arial"/>
        </w:rPr>
        <w:t xml:space="preserve">These people are now living in designated camps in the </w:t>
      </w:r>
      <w:proofErr w:type="spellStart"/>
      <w:r>
        <w:rPr>
          <w:rFonts w:ascii="Arial" w:hAnsi="Arial" w:cs="Arial"/>
        </w:rPr>
        <w:t>southeastern</w:t>
      </w:r>
      <w:proofErr w:type="spellEnd"/>
      <w:r>
        <w:rPr>
          <w:rFonts w:ascii="Arial" w:hAnsi="Arial" w:cs="Arial"/>
        </w:rPr>
        <w:t xml:space="preserve"> part of Bangladesh.</w:t>
      </w:r>
      <w:r w:rsidRPr="00E27163">
        <w:rPr>
          <w:rFonts w:ascii="Arial" w:hAnsi="Arial" w:cs="Arial"/>
        </w:rPr>
        <w:t xml:space="preserve"> </w:t>
      </w:r>
      <w:r w:rsidRPr="00E27163">
        <w:rPr>
          <w:rFonts w:ascii="Arial" w:eastAsia="Times New Roman" w:hAnsi="Arial" w:cs="Arial"/>
          <w:color w:val="272727"/>
          <w:spacing w:val="-4"/>
          <w:lang w:val="en-US"/>
        </w:rPr>
        <w:t xml:space="preserve">immediate efforts by the Government of Bangladesh along with </w:t>
      </w:r>
      <w:r>
        <w:rPr>
          <w:rFonts w:ascii="Arial" w:eastAsia="Times New Roman" w:hAnsi="Arial" w:cs="Arial"/>
          <w:color w:val="272727"/>
          <w:spacing w:val="-4"/>
          <w:lang w:val="en-US"/>
        </w:rPr>
        <w:t xml:space="preserve">the </w:t>
      </w:r>
      <w:r w:rsidRPr="00E27163">
        <w:rPr>
          <w:rFonts w:ascii="Arial" w:eastAsia="Times New Roman" w:hAnsi="Arial" w:cs="Arial"/>
          <w:color w:val="272727"/>
          <w:spacing w:val="-4"/>
          <w:lang w:val="en-US"/>
        </w:rPr>
        <w:t>UN, NGOs</w:t>
      </w:r>
      <w:r>
        <w:rPr>
          <w:rFonts w:ascii="Arial" w:eastAsia="Times New Roman" w:hAnsi="Arial" w:cs="Arial"/>
          <w:color w:val="272727"/>
          <w:spacing w:val="-4"/>
          <w:lang w:val="en-US"/>
        </w:rPr>
        <w:t xml:space="preserve"> and</w:t>
      </w:r>
      <w:r w:rsidRPr="00E27163">
        <w:rPr>
          <w:rFonts w:ascii="Arial" w:eastAsia="Times New Roman" w:hAnsi="Arial" w:cs="Arial"/>
          <w:color w:val="272727"/>
          <w:spacing w:val="-4"/>
          <w:lang w:val="en-US"/>
        </w:rPr>
        <w:t xml:space="preserve"> INGOs</w:t>
      </w:r>
      <w:r>
        <w:rPr>
          <w:rFonts w:ascii="Arial" w:eastAsia="Times New Roman" w:hAnsi="Arial" w:cs="Arial"/>
          <w:color w:val="272727"/>
          <w:spacing w:val="-4"/>
          <w:lang w:val="en-US"/>
        </w:rPr>
        <w:t>,</w:t>
      </w:r>
      <w:r w:rsidRPr="00E27163">
        <w:rPr>
          <w:rFonts w:ascii="Arial" w:eastAsia="Times New Roman" w:hAnsi="Arial" w:cs="Arial"/>
          <w:color w:val="272727"/>
          <w:spacing w:val="-4"/>
          <w:lang w:val="en-US"/>
        </w:rPr>
        <w:t xml:space="preserve"> </w:t>
      </w:r>
      <w:r>
        <w:rPr>
          <w:rFonts w:ascii="Arial" w:eastAsia="Times New Roman" w:hAnsi="Arial" w:cs="Arial"/>
          <w:color w:val="272727"/>
          <w:spacing w:val="-4"/>
          <w:lang w:val="en-US"/>
        </w:rPr>
        <w:t xml:space="preserve">have </w:t>
      </w:r>
      <w:r w:rsidRPr="00E27163">
        <w:rPr>
          <w:rFonts w:ascii="Arial" w:eastAsia="Times New Roman" w:hAnsi="Arial" w:cs="Arial"/>
          <w:color w:val="272727"/>
          <w:spacing w:val="-4"/>
          <w:lang w:val="en-US"/>
        </w:rPr>
        <w:t xml:space="preserve">included setting up </w:t>
      </w:r>
      <w:r>
        <w:rPr>
          <w:rFonts w:ascii="Arial" w:eastAsia="Times New Roman" w:hAnsi="Arial" w:cs="Arial"/>
          <w:color w:val="272727"/>
          <w:spacing w:val="-4"/>
          <w:lang w:val="en-US"/>
        </w:rPr>
        <w:t>s</w:t>
      </w:r>
      <w:r w:rsidRPr="00E27163">
        <w:rPr>
          <w:rFonts w:ascii="Arial" w:eastAsia="Times New Roman" w:hAnsi="Arial" w:cs="Arial"/>
          <w:color w:val="272727"/>
          <w:spacing w:val="-4"/>
          <w:lang w:val="en-US"/>
        </w:rPr>
        <w:t xml:space="preserve">afe and </w:t>
      </w:r>
      <w:r>
        <w:rPr>
          <w:rFonts w:ascii="Arial" w:eastAsia="Times New Roman" w:hAnsi="Arial" w:cs="Arial"/>
          <w:color w:val="272727"/>
          <w:spacing w:val="-4"/>
          <w:lang w:val="en-US"/>
        </w:rPr>
        <w:t>c</w:t>
      </w:r>
      <w:r w:rsidRPr="00E27163">
        <w:rPr>
          <w:rFonts w:ascii="Arial" w:eastAsia="Times New Roman" w:hAnsi="Arial" w:cs="Arial"/>
          <w:color w:val="272727"/>
          <w:spacing w:val="-4"/>
          <w:lang w:val="en-US"/>
        </w:rPr>
        <w:t>hild</w:t>
      </w:r>
      <w:r>
        <w:rPr>
          <w:rFonts w:ascii="Arial" w:eastAsia="Times New Roman" w:hAnsi="Arial" w:cs="Arial"/>
          <w:color w:val="272727"/>
          <w:spacing w:val="-4"/>
          <w:lang w:val="en-US"/>
        </w:rPr>
        <w:t>-f</w:t>
      </w:r>
      <w:r w:rsidRPr="00E27163">
        <w:rPr>
          <w:rFonts w:ascii="Arial" w:eastAsia="Times New Roman" w:hAnsi="Arial" w:cs="Arial"/>
          <w:color w:val="272727"/>
          <w:spacing w:val="-4"/>
          <w:lang w:val="en-US"/>
        </w:rPr>
        <w:t xml:space="preserve">riendly </w:t>
      </w:r>
      <w:r>
        <w:rPr>
          <w:rFonts w:ascii="Arial" w:eastAsia="Times New Roman" w:hAnsi="Arial" w:cs="Arial"/>
          <w:color w:val="272727"/>
          <w:spacing w:val="-4"/>
          <w:lang w:val="en-US"/>
        </w:rPr>
        <w:t>s</w:t>
      </w:r>
      <w:r w:rsidRPr="00E27163">
        <w:rPr>
          <w:rFonts w:ascii="Arial" w:eastAsia="Times New Roman" w:hAnsi="Arial" w:cs="Arial"/>
          <w:color w:val="272727"/>
          <w:spacing w:val="-4"/>
          <w:lang w:val="en-US"/>
        </w:rPr>
        <w:t>paces in the camp</w:t>
      </w:r>
      <w:r w:rsidR="00F72515">
        <w:rPr>
          <w:rFonts w:ascii="Arial" w:eastAsia="Times New Roman" w:hAnsi="Arial" w:cs="Arial"/>
          <w:color w:val="272727"/>
          <w:spacing w:val="-4"/>
          <w:lang w:val="en-US"/>
        </w:rPr>
        <w:t>s</w:t>
      </w:r>
      <w:r w:rsidRPr="00E27163">
        <w:rPr>
          <w:rFonts w:ascii="Arial" w:eastAsia="Times New Roman" w:hAnsi="Arial" w:cs="Arial"/>
          <w:color w:val="272727"/>
          <w:spacing w:val="-4"/>
          <w:lang w:val="en-US"/>
        </w:rPr>
        <w:t xml:space="preserve"> to ensure protection and psycho-social care to affected children.</w:t>
      </w:r>
      <w:r w:rsidRPr="00E271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E27163">
        <w:rPr>
          <w:rFonts w:ascii="Arial" w:hAnsi="Arial" w:cs="Arial"/>
        </w:rPr>
        <w:t xml:space="preserve">t is also essential that education services and meaningful learning is established. </w:t>
      </w:r>
      <w:r>
        <w:rPr>
          <w:rFonts w:ascii="Arial" w:hAnsi="Arial" w:cs="Arial"/>
        </w:rPr>
        <w:t>To date,</w:t>
      </w:r>
      <w:r w:rsidRPr="00E27163">
        <w:rPr>
          <w:rFonts w:ascii="Arial" w:hAnsi="Arial" w:cs="Arial"/>
        </w:rPr>
        <w:t xml:space="preserve"> 14 active </w:t>
      </w:r>
      <w:r>
        <w:rPr>
          <w:rFonts w:ascii="Arial" w:hAnsi="Arial" w:cs="Arial"/>
        </w:rPr>
        <w:t>e</w:t>
      </w:r>
      <w:r w:rsidRPr="00E27163">
        <w:rPr>
          <w:rFonts w:ascii="Arial" w:hAnsi="Arial" w:cs="Arial"/>
        </w:rPr>
        <w:t xml:space="preserve">ducation </w:t>
      </w:r>
      <w:r>
        <w:rPr>
          <w:rFonts w:ascii="Arial" w:hAnsi="Arial" w:cs="Arial"/>
        </w:rPr>
        <w:t>s</w:t>
      </w:r>
      <w:r w:rsidRPr="00E27163">
        <w:rPr>
          <w:rFonts w:ascii="Arial" w:hAnsi="Arial" w:cs="Arial"/>
        </w:rPr>
        <w:t xml:space="preserve">ector partners have established 1,180 learning spaces and reached 141,628 children and youth with learning opportunities </w:t>
      </w:r>
      <w:r w:rsidRPr="00E27163">
        <w:rPr>
          <w:rFonts w:ascii="Arial" w:eastAsia="MS Mincho" w:hAnsi="Arial" w:cs="Arial"/>
        </w:rPr>
        <w:t>(</w:t>
      </w:r>
      <w:hyperlink r:id="rId11" w:history="1">
        <w:r w:rsidRPr="00E27163">
          <w:rPr>
            <w:rStyle w:val="Hyperlink"/>
            <w:rFonts w:ascii="Arial" w:hAnsi="Arial" w:cs="Arial"/>
          </w:rPr>
          <w:t>ISCG, 2 August 2018 sitrep</w:t>
        </w:r>
      </w:hyperlink>
      <w:r w:rsidRPr="00E27163">
        <w:rPr>
          <w:rFonts w:ascii="Arial" w:eastAsia="MS Mincho" w:hAnsi="Arial" w:cs="Arial"/>
        </w:rPr>
        <w:t>).</w:t>
      </w:r>
    </w:p>
    <w:p w14:paraId="43F4ED9C" w14:textId="77777777" w:rsidR="00FA73FC" w:rsidRPr="00E27163" w:rsidRDefault="00FA73FC" w:rsidP="00FA73FC">
      <w:pPr>
        <w:rPr>
          <w:rFonts w:eastAsia="MS Mincho" w:cs="Arial"/>
          <w:szCs w:val="22"/>
        </w:rPr>
      </w:pPr>
    </w:p>
    <w:p w14:paraId="264C493F" w14:textId="77777777" w:rsidR="00FA73FC" w:rsidRPr="00E27163" w:rsidRDefault="00FA73FC" w:rsidP="00FA73FC">
      <w:pPr>
        <w:rPr>
          <w:rFonts w:eastAsia="Calibri" w:cs="Arial"/>
          <w:szCs w:val="22"/>
        </w:rPr>
      </w:pPr>
      <w:r w:rsidRPr="00E27163">
        <w:rPr>
          <w:rFonts w:cs="Arial"/>
          <w:szCs w:val="22"/>
        </w:rPr>
        <w:t xml:space="preserve">At the outset, UNICEF provided a basic learning package to address the immediate needs of the Rohingya children that included psychosocial support (PSS), protection and life-saving information and hygiene education. To put learning at the </w:t>
      </w:r>
      <w:proofErr w:type="spellStart"/>
      <w:r w:rsidRPr="00E27163">
        <w:rPr>
          <w:rFonts w:cs="Arial"/>
          <w:szCs w:val="22"/>
        </w:rPr>
        <w:t>centr</w:t>
      </w:r>
      <w:r>
        <w:rPr>
          <w:rFonts w:cs="Arial"/>
          <w:szCs w:val="22"/>
        </w:rPr>
        <w:t>e</w:t>
      </w:r>
      <w:proofErr w:type="spellEnd"/>
      <w:r w:rsidRPr="00E27163">
        <w:rPr>
          <w:rFonts w:cs="Arial"/>
          <w:szCs w:val="22"/>
        </w:rPr>
        <w:t xml:space="preserve"> of the response, UNICEF and partners developed a structured Learning Competency Framework and Approach (LCFA) to guide learning for the Rohingya children in the camp</w:t>
      </w:r>
      <w:r>
        <w:rPr>
          <w:rFonts w:cs="Arial"/>
          <w:szCs w:val="22"/>
        </w:rPr>
        <w:t>s</w:t>
      </w:r>
      <w:r w:rsidRPr="00E27163">
        <w:rPr>
          <w:rFonts w:cs="Arial"/>
          <w:szCs w:val="22"/>
        </w:rPr>
        <w:t xml:space="preserve">. </w:t>
      </w:r>
    </w:p>
    <w:p w14:paraId="57A2CBFA" w14:textId="77777777" w:rsidR="00FA73FC" w:rsidRPr="00E27163" w:rsidRDefault="00FA73FC" w:rsidP="00FA73FC">
      <w:pPr>
        <w:rPr>
          <w:rFonts w:cs="Arial"/>
          <w:szCs w:val="22"/>
        </w:rPr>
      </w:pPr>
    </w:p>
    <w:p w14:paraId="1B782AB6" w14:textId="77777777" w:rsidR="00FA73FC" w:rsidRPr="00E27163" w:rsidRDefault="00FA73FC" w:rsidP="00FA73FC">
      <w:pPr>
        <w:rPr>
          <w:rFonts w:cs="Arial"/>
          <w:szCs w:val="22"/>
        </w:rPr>
      </w:pPr>
      <w:r w:rsidRPr="00E27163">
        <w:rPr>
          <w:rFonts w:cs="Arial"/>
          <w:szCs w:val="22"/>
        </w:rPr>
        <w:t xml:space="preserve">The LCFA is based on learning competencies: a </w:t>
      </w:r>
      <w:r w:rsidRPr="00E27163">
        <w:rPr>
          <w:rFonts w:cs="Arial"/>
          <w:szCs w:val="22"/>
          <w:shd w:val="clear" w:color="auto" w:fill="FFFFFF"/>
        </w:rPr>
        <w:t xml:space="preserve">set of well-defined expectations of the knowledge and skills children will attain at various learning levels. </w:t>
      </w:r>
      <w:r w:rsidRPr="00E27163">
        <w:rPr>
          <w:rFonts w:cs="Arial"/>
          <w:szCs w:val="22"/>
        </w:rPr>
        <w:t xml:space="preserve">Level I </w:t>
      </w:r>
      <w:proofErr w:type="gramStart"/>
      <w:r w:rsidRPr="00E27163">
        <w:rPr>
          <w:rFonts w:cs="Arial"/>
          <w:szCs w:val="22"/>
        </w:rPr>
        <w:t>is</w:t>
      </w:r>
      <w:proofErr w:type="gramEnd"/>
      <w:r w:rsidRPr="00E27163">
        <w:rPr>
          <w:rFonts w:cs="Arial"/>
          <w:szCs w:val="22"/>
        </w:rPr>
        <w:t xml:space="preserve"> equivalent to early learning, Level II equivalent to Grades 1 and 2, Level III equivalent to Grades 3-5 and Level IV equivalent to Grades 6-8. Levels I and II are focused on three subject areas: mathematics, English and Myanmar language and </w:t>
      </w:r>
      <w:r>
        <w:rPr>
          <w:rFonts w:cs="Arial"/>
          <w:szCs w:val="22"/>
        </w:rPr>
        <w:t>l</w:t>
      </w:r>
      <w:r w:rsidRPr="00E27163">
        <w:rPr>
          <w:rFonts w:cs="Arial"/>
          <w:szCs w:val="22"/>
        </w:rPr>
        <w:t xml:space="preserve">ife </w:t>
      </w:r>
      <w:r>
        <w:rPr>
          <w:rFonts w:cs="Arial"/>
          <w:szCs w:val="22"/>
        </w:rPr>
        <w:t>s</w:t>
      </w:r>
      <w:r w:rsidRPr="00E27163">
        <w:rPr>
          <w:rFonts w:cs="Arial"/>
          <w:szCs w:val="22"/>
        </w:rPr>
        <w:t>kills. Levels III and IV continue the same subjects, with the addition of science. The LCFA is the basis for the development of teaching and learning materials, training of instructors/teachers and assessment of learning.</w:t>
      </w:r>
    </w:p>
    <w:p w14:paraId="6C0B4961" w14:textId="77777777" w:rsidR="00FA73FC" w:rsidRPr="00E27163" w:rsidRDefault="00FA73FC" w:rsidP="00FA73FC">
      <w:pPr>
        <w:rPr>
          <w:rFonts w:cs="Arial"/>
          <w:szCs w:val="22"/>
        </w:rPr>
      </w:pPr>
    </w:p>
    <w:p w14:paraId="080AF019" w14:textId="77777777" w:rsidR="00FA73FC" w:rsidRPr="00E27163" w:rsidRDefault="00FA73FC" w:rsidP="00FA73FC">
      <w:pPr>
        <w:rPr>
          <w:rFonts w:cs="Arial"/>
          <w:szCs w:val="22"/>
        </w:rPr>
      </w:pPr>
      <w:r w:rsidRPr="00B954F9">
        <w:rPr>
          <w:rFonts w:cs="Arial"/>
          <w:szCs w:val="22"/>
        </w:rPr>
        <w:t>To advance meaningful learning for Rohingya children, the next step is the development of relevant teaching and learning materials aligned to the LCFA.</w:t>
      </w:r>
      <w:r w:rsidRPr="00E27163">
        <w:rPr>
          <w:rFonts w:cs="Arial"/>
        </w:rPr>
        <w:t xml:space="preserve"> </w:t>
      </w:r>
    </w:p>
    <w:p w14:paraId="26A9AB40" w14:textId="77777777" w:rsidR="00FA73FC" w:rsidRPr="00E27163" w:rsidRDefault="00FA73FC" w:rsidP="00FA73FC">
      <w:pPr>
        <w:rPr>
          <w:rFonts w:eastAsia="Batang" w:cs="Arial"/>
          <w:szCs w:val="22"/>
          <w:lang w:val="en-GB"/>
        </w:rPr>
      </w:pPr>
    </w:p>
    <w:p w14:paraId="561B8A9E" w14:textId="77777777" w:rsidR="00FA73FC" w:rsidRDefault="00FA73FC" w:rsidP="00FA73FC">
      <w:pPr>
        <w:pStyle w:val="NoSpacing"/>
        <w:jc w:val="both"/>
        <w:rPr>
          <w:rFonts w:ascii="Arial" w:hAnsi="Arial" w:cs="Arial"/>
          <w:b/>
          <w:u w:val="single"/>
        </w:rPr>
      </w:pPr>
    </w:p>
    <w:p w14:paraId="79A1BD77" w14:textId="77777777" w:rsidR="00FA73FC" w:rsidRDefault="00FA73FC" w:rsidP="00FA73FC">
      <w:pPr>
        <w:pStyle w:val="NoSpacing"/>
        <w:jc w:val="both"/>
        <w:rPr>
          <w:rFonts w:ascii="Arial" w:hAnsi="Arial" w:cs="Arial"/>
          <w:b/>
          <w:u w:val="single"/>
        </w:rPr>
      </w:pPr>
      <w:r w:rsidRPr="00823BDB">
        <w:rPr>
          <w:rFonts w:ascii="Arial" w:hAnsi="Arial" w:cs="Arial"/>
          <w:b/>
          <w:u w:val="single"/>
        </w:rPr>
        <w:t>Project description</w:t>
      </w:r>
    </w:p>
    <w:p w14:paraId="4CEE77EA" w14:textId="77777777" w:rsidR="00FA73FC" w:rsidRDefault="00FA73FC" w:rsidP="00FA73FC">
      <w:pPr>
        <w:pStyle w:val="NoSpacing"/>
        <w:jc w:val="both"/>
        <w:rPr>
          <w:rFonts w:ascii="Arial" w:hAnsi="Arial" w:cs="Arial"/>
          <w:b/>
          <w:u w:val="single"/>
        </w:rPr>
      </w:pPr>
    </w:p>
    <w:p w14:paraId="737B253F" w14:textId="77777777" w:rsidR="00FA73FC" w:rsidRPr="00477634" w:rsidRDefault="00FA73FC" w:rsidP="00FA73FC">
      <w:pPr>
        <w:pStyle w:val="NoSpacing"/>
        <w:jc w:val="both"/>
        <w:rPr>
          <w:rFonts w:ascii="Arial" w:hAnsi="Arial" w:cs="Arial"/>
          <w:b/>
          <w:u w:val="single"/>
        </w:rPr>
      </w:pPr>
      <w:r w:rsidRPr="00E27163">
        <w:rPr>
          <w:rFonts w:ascii="Arial" w:hAnsi="Arial" w:cs="Arial"/>
        </w:rPr>
        <w:t>The British Council has been involved in the development of the LCFA over the last year as an active member of the Rohingya Education working group</w:t>
      </w:r>
      <w:r>
        <w:rPr>
          <w:rFonts w:cs="Arial"/>
        </w:rPr>
        <w:t xml:space="preserve">. The </w:t>
      </w:r>
      <w:r w:rsidRPr="00E27163">
        <w:rPr>
          <w:rFonts w:ascii="Arial" w:eastAsia="Times New Roman" w:hAnsi="Arial" w:cs="Arial"/>
          <w:color w:val="272727"/>
          <w:spacing w:val="-4"/>
          <w:lang w:val="en-US"/>
        </w:rPr>
        <w:t>British Council</w:t>
      </w:r>
      <w:r>
        <w:rPr>
          <w:rFonts w:ascii="Arial" w:eastAsia="Times New Roman" w:hAnsi="Arial" w:cs="Arial"/>
          <w:color w:val="272727"/>
          <w:spacing w:val="-4"/>
          <w:lang w:val="en-US"/>
        </w:rPr>
        <w:t>,</w:t>
      </w:r>
      <w:r w:rsidRPr="00E27163">
        <w:rPr>
          <w:rFonts w:ascii="Arial" w:eastAsia="Times New Roman" w:hAnsi="Arial" w:cs="Arial"/>
          <w:color w:val="272727"/>
          <w:spacing w:val="-4"/>
          <w:lang w:val="en-US"/>
        </w:rPr>
        <w:t xml:space="preserve"> in partnership with UNICEF</w:t>
      </w:r>
      <w:r>
        <w:rPr>
          <w:rFonts w:ascii="Arial" w:eastAsia="Times New Roman" w:hAnsi="Arial" w:cs="Arial"/>
          <w:color w:val="272727"/>
          <w:spacing w:val="-4"/>
          <w:lang w:val="en-US"/>
        </w:rPr>
        <w:t>,</w:t>
      </w:r>
      <w:r>
        <w:rPr>
          <w:rFonts w:cs="Arial"/>
        </w:rPr>
        <w:t xml:space="preserve"> </w:t>
      </w:r>
      <w:r w:rsidRPr="00E27163">
        <w:rPr>
          <w:rFonts w:ascii="Arial" w:hAnsi="Arial" w:cs="Arial"/>
        </w:rPr>
        <w:t xml:space="preserve">will initiate the development of a full one-year core package of English teaching and learning materials – </w:t>
      </w:r>
      <w:r w:rsidRPr="00E27163">
        <w:rPr>
          <w:rFonts w:ascii="Arial" w:hAnsi="Arial" w:cs="Arial"/>
        </w:rPr>
        <w:lastRenderedPageBreak/>
        <w:t xml:space="preserve">teacher guides and student workbooks – across Levels I – IV in alignment with the work that </w:t>
      </w:r>
      <w:r w:rsidRPr="00E27163">
        <w:rPr>
          <w:rFonts w:cs="Arial"/>
        </w:rPr>
        <w:t>BRAC</w:t>
      </w:r>
      <w:r>
        <w:rPr>
          <w:rFonts w:cs="Arial"/>
        </w:rPr>
        <w:t xml:space="preserve"> </w:t>
      </w:r>
      <w:r w:rsidRPr="00E27163">
        <w:rPr>
          <w:rFonts w:cs="Arial"/>
        </w:rPr>
        <w:t>is</w:t>
      </w:r>
      <w:r w:rsidRPr="00E27163">
        <w:rPr>
          <w:rFonts w:ascii="Arial" w:hAnsi="Arial" w:cs="Arial"/>
        </w:rPr>
        <w:t xml:space="preserve"> doing for materials development in other subjects.</w:t>
      </w:r>
    </w:p>
    <w:p w14:paraId="5650C88A" w14:textId="77777777" w:rsidR="00FA73FC" w:rsidRPr="00E27163" w:rsidRDefault="00FA73FC" w:rsidP="00FA73FC">
      <w:pPr>
        <w:rPr>
          <w:rFonts w:cs="Arial"/>
          <w:szCs w:val="22"/>
        </w:rPr>
      </w:pPr>
    </w:p>
    <w:p w14:paraId="742A2A46" w14:textId="0089FAA0" w:rsidR="00FA73FC" w:rsidRPr="001E1F75" w:rsidRDefault="00FA73FC" w:rsidP="00FA73FC">
      <w:pPr>
        <w:spacing w:after="60" w:line="276" w:lineRule="auto"/>
        <w:rPr>
          <w:rFonts w:cs="Arial"/>
          <w:color w:val="auto"/>
          <w:szCs w:val="22"/>
        </w:rPr>
      </w:pPr>
      <w:r w:rsidRPr="00E27163">
        <w:rPr>
          <w:rFonts w:cs="Arial"/>
          <w:szCs w:val="22"/>
        </w:rPr>
        <w:t xml:space="preserve">For this, </w:t>
      </w:r>
      <w:r>
        <w:rPr>
          <w:rFonts w:cs="Arial"/>
          <w:szCs w:val="22"/>
        </w:rPr>
        <w:t xml:space="preserve">the </w:t>
      </w:r>
      <w:r w:rsidRPr="00E27163">
        <w:rPr>
          <w:rFonts w:cs="Arial"/>
          <w:szCs w:val="22"/>
        </w:rPr>
        <w:t xml:space="preserve">British Council seeks to </w:t>
      </w:r>
      <w:r w:rsidR="00E11188" w:rsidRPr="00E27163">
        <w:rPr>
          <w:rFonts w:cs="Arial"/>
          <w:szCs w:val="22"/>
        </w:rPr>
        <w:t>recruit</w:t>
      </w:r>
      <w:r w:rsidR="00E11188">
        <w:rPr>
          <w:rFonts w:cs="Arial"/>
          <w:szCs w:val="22"/>
        </w:rPr>
        <w:t xml:space="preserve"> 16 </w:t>
      </w:r>
      <w:r>
        <w:rPr>
          <w:rFonts w:cs="Arial"/>
          <w:szCs w:val="22"/>
        </w:rPr>
        <w:t>Material Writers</w:t>
      </w:r>
      <w:r w:rsidR="00083354">
        <w:rPr>
          <w:rFonts w:cs="Arial"/>
          <w:szCs w:val="22"/>
        </w:rPr>
        <w:t xml:space="preserve"> cum Master </w:t>
      </w:r>
      <w:r>
        <w:rPr>
          <w:rFonts w:cs="Arial"/>
          <w:szCs w:val="22"/>
        </w:rPr>
        <w:t xml:space="preserve">Trainers to </w:t>
      </w:r>
      <w:r w:rsidR="00083354">
        <w:rPr>
          <w:rFonts w:cs="Arial"/>
          <w:szCs w:val="22"/>
        </w:rPr>
        <w:t xml:space="preserve">develop teaching and learning materials for level I-IV. Each writer will be required to develop around 45-50 hours of learning materials which will require to work for 65-70 days including TOT. </w:t>
      </w:r>
    </w:p>
    <w:p w14:paraId="10A4BEF6" w14:textId="77777777" w:rsidR="00FA73FC" w:rsidRPr="00E27163" w:rsidRDefault="00FA73FC" w:rsidP="00FA73FC">
      <w:pPr>
        <w:spacing w:after="60" w:line="276" w:lineRule="auto"/>
        <w:rPr>
          <w:rFonts w:eastAsia="Calibri" w:cs="Arial"/>
          <w:color w:val="auto"/>
          <w:spacing w:val="0"/>
          <w:szCs w:val="22"/>
          <w:lang w:val="en-GB" w:eastAsia="en-GB"/>
        </w:rPr>
      </w:pPr>
    </w:p>
    <w:p w14:paraId="1B3E9CD7" w14:textId="77777777" w:rsidR="00FA73FC" w:rsidRPr="00823BDB" w:rsidRDefault="00FA73FC" w:rsidP="00FA73FC">
      <w:pPr>
        <w:spacing w:after="60" w:line="276" w:lineRule="auto"/>
        <w:rPr>
          <w:rFonts w:cs="Arial"/>
          <w:b/>
          <w:color w:val="auto"/>
          <w:szCs w:val="22"/>
          <w:u w:val="single"/>
        </w:rPr>
      </w:pPr>
      <w:r w:rsidRPr="00823BDB">
        <w:rPr>
          <w:rFonts w:cs="Arial"/>
          <w:b/>
          <w:color w:val="auto"/>
          <w:szCs w:val="22"/>
          <w:u w:val="single"/>
        </w:rPr>
        <w:t xml:space="preserve">Role description </w:t>
      </w:r>
    </w:p>
    <w:p w14:paraId="4C13A3CB" w14:textId="77777777" w:rsidR="00FA73FC" w:rsidRDefault="00FA73FC" w:rsidP="00FA73FC">
      <w:pPr>
        <w:rPr>
          <w:rFonts w:cs="Arial"/>
          <w:color w:val="auto"/>
          <w:szCs w:val="22"/>
        </w:rPr>
      </w:pPr>
      <w:r w:rsidRPr="00E27163">
        <w:rPr>
          <w:rFonts w:cs="Arial"/>
          <w:color w:val="auto"/>
          <w:szCs w:val="22"/>
        </w:rPr>
        <w:t xml:space="preserve">The </w:t>
      </w:r>
      <w:r>
        <w:rPr>
          <w:rFonts w:cs="Arial"/>
          <w:szCs w:val="22"/>
        </w:rPr>
        <w:t>Material Writers/Trainers</w:t>
      </w:r>
      <w:r w:rsidRPr="00E27163">
        <w:rPr>
          <w:rFonts w:cs="Arial"/>
          <w:szCs w:val="22"/>
        </w:rPr>
        <w:t xml:space="preserve"> </w:t>
      </w:r>
      <w:r>
        <w:rPr>
          <w:rFonts w:cs="Arial"/>
          <w:color w:val="auto"/>
          <w:szCs w:val="22"/>
        </w:rPr>
        <w:t>are</w:t>
      </w:r>
      <w:r w:rsidRPr="00E27163">
        <w:rPr>
          <w:rFonts w:cs="Arial"/>
          <w:color w:val="auto"/>
          <w:szCs w:val="22"/>
        </w:rPr>
        <w:t xml:space="preserve"> responsible for the following:</w:t>
      </w:r>
    </w:p>
    <w:p w14:paraId="287F8BB9" w14:textId="77777777" w:rsidR="00FA73FC" w:rsidRDefault="00FA73FC" w:rsidP="00FA73FC">
      <w:pPr>
        <w:rPr>
          <w:rFonts w:cs="Arial"/>
          <w:color w:val="auto"/>
          <w:szCs w:val="22"/>
        </w:rPr>
      </w:pPr>
    </w:p>
    <w:p w14:paraId="401FFE0A" w14:textId="77777777" w:rsidR="00FA73FC" w:rsidRPr="00823BDB" w:rsidRDefault="00FA73FC" w:rsidP="00FA73FC">
      <w:pPr>
        <w:rPr>
          <w:b/>
        </w:rPr>
      </w:pPr>
      <w:bookmarkStart w:id="0" w:name="_Hlk529348581"/>
      <w:r w:rsidRPr="00823BDB">
        <w:rPr>
          <w:b/>
        </w:rPr>
        <w:t>Learning material development and assessment including:</w:t>
      </w:r>
    </w:p>
    <w:p w14:paraId="2661AA90" w14:textId="77777777" w:rsidR="00FA73FC" w:rsidRDefault="00FA73FC" w:rsidP="00FA73FC">
      <w:pPr>
        <w:rPr>
          <w:color w:val="auto"/>
          <w:spacing w:val="0"/>
          <w:szCs w:val="22"/>
          <w:lang w:val="en-GB" w:eastAsia="en-GB"/>
        </w:rPr>
      </w:pPr>
    </w:p>
    <w:p w14:paraId="0BD9237E" w14:textId="77777777" w:rsidR="00FA73FC" w:rsidRPr="00B954F9" w:rsidRDefault="00FA73FC" w:rsidP="00FA73FC">
      <w:pPr>
        <w:pStyle w:val="ListParagraph"/>
        <w:numPr>
          <w:ilvl w:val="0"/>
          <w:numId w:val="19"/>
        </w:numPr>
        <w:rPr>
          <w:color w:val="auto"/>
          <w:spacing w:val="0"/>
          <w:szCs w:val="22"/>
          <w:lang w:val="en-GB" w:eastAsia="en-GB"/>
        </w:rPr>
      </w:pPr>
      <w:r w:rsidRPr="00B954F9">
        <w:rPr>
          <w:color w:val="auto"/>
          <w:spacing w:val="0"/>
          <w:szCs w:val="22"/>
          <w:lang w:val="en-GB" w:eastAsia="en-GB"/>
        </w:rPr>
        <w:t>Visiting the Rohingya camps as part of the study tour followed by a five-day workshop</w:t>
      </w:r>
    </w:p>
    <w:p w14:paraId="24334FB3" w14:textId="77777777" w:rsidR="00FA73FC" w:rsidRDefault="00FA73FC" w:rsidP="00FA73FC">
      <w:pPr>
        <w:pStyle w:val="ListParagraph"/>
        <w:numPr>
          <w:ilvl w:val="0"/>
          <w:numId w:val="19"/>
        </w:numPr>
      </w:pPr>
      <w:r>
        <w:t xml:space="preserve">Content development of </w:t>
      </w:r>
      <w:r w:rsidRPr="00B66D29">
        <w:rPr>
          <w:rFonts w:cs="Arial"/>
          <w:szCs w:val="22"/>
        </w:rPr>
        <w:t>English teaching and learning materials</w:t>
      </w:r>
      <w:r>
        <w:t xml:space="preserve"> for students across Levels I-IV</w:t>
      </w:r>
    </w:p>
    <w:p w14:paraId="5F853EF9" w14:textId="5F1A7114" w:rsidR="00FA73FC" w:rsidRDefault="00FA73FC" w:rsidP="00FA73FC">
      <w:pPr>
        <w:pStyle w:val="ListParagraph"/>
        <w:numPr>
          <w:ilvl w:val="0"/>
          <w:numId w:val="19"/>
        </w:numPr>
      </w:pPr>
      <w:r>
        <w:t xml:space="preserve">Content development for student workbooks </w:t>
      </w:r>
      <w:r w:rsidR="00670589">
        <w:t>across levels I-IV</w:t>
      </w:r>
    </w:p>
    <w:p w14:paraId="15CDB219" w14:textId="77777777" w:rsidR="00FA73FC" w:rsidRPr="00B954F9" w:rsidRDefault="00FA73FC" w:rsidP="00FA73FC">
      <w:pPr>
        <w:pStyle w:val="ListParagraph"/>
        <w:numPr>
          <w:ilvl w:val="0"/>
          <w:numId w:val="19"/>
        </w:numPr>
        <w:rPr>
          <w:rFonts w:eastAsia="Calibri" w:cs="Arial"/>
          <w:color w:val="auto"/>
          <w:spacing w:val="0"/>
          <w:szCs w:val="22"/>
          <w:lang w:val="en-GB" w:eastAsia="en-GB"/>
        </w:rPr>
      </w:pPr>
      <w:r w:rsidRPr="00B954F9">
        <w:rPr>
          <w:rFonts w:eastAsia="Calibri" w:cs="Arial"/>
          <w:color w:val="auto"/>
          <w:spacing w:val="0"/>
          <w:szCs w:val="22"/>
          <w:lang w:val="en-GB" w:eastAsia="en-GB"/>
        </w:rPr>
        <w:t>Content development for teachers</w:t>
      </w:r>
      <w:r>
        <w:rPr>
          <w:rFonts w:eastAsia="Calibri" w:cs="Arial"/>
          <w:color w:val="auto"/>
          <w:spacing w:val="0"/>
          <w:szCs w:val="22"/>
          <w:lang w:val="en-GB" w:eastAsia="en-GB"/>
        </w:rPr>
        <w:t>’</w:t>
      </w:r>
      <w:r w:rsidRPr="00B954F9">
        <w:rPr>
          <w:rFonts w:eastAsia="Calibri" w:cs="Arial"/>
          <w:color w:val="auto"/>
          <w:spacing w:val="0"/>
          <w:szCs w:val="22"/>
          <w:lang w:val="en-GB" w:eastAsia="en-GB"/>
        </w:rPr>
        <w:t xml:space="preserve"> guide</w:t>
      </w:r>
      <w:r>
        <w:rPr>
          <w:rFonts w:eastAsia="Calibri" w:cs="Arial"/>
          <w:color w:val="auto"/>
          <w:spacing w:val="0"/>
          <w:szCs w:val="22"/>
          <w:lang w:val="en-GB" w:eastAsia="en-GB"/>
        </w:rPr>
        <w:t>s</w:t>
      </w:r>
    </w:p>
    <w:p w14:paraId="0F36222E" w14:textId="77777777" w:rsidR="00FA73FC" w:rsidRPr="00823BDB" w:rsidRDefault="00FA73FC" w:rsidP="00FA73FC">
      <w:pPr>
        <w:rPr>
          <w:rFonts w:eastAsia="Calibri" w:cs="Arial"/>
          <w:color w:val="auto"/>
          <w:spacing w:val="0"/>
          <w:szCs w:val="22"/>
          <w:lang w:val="en-GB" w:eastAsia="en-GB"/>
        </w:rPr>
      </w:pPr>
    </w:p>
    <w:p w14:paraId="2ACA01EC" w14:textId="77777777" w:rsidR="00FA73FC" w:rsidRPr="00787984" w:rsidRDefault="00FA73FC" w:rsidP="00FA73FC">
      <w:r w:rsidRPr="00823BDB">
        <w:rPr>
          <w:b/>
        </w:rPr>
        <w:t>Training and development of Learning Facilitators including:</w:t>
      </w:r>
    </w:p>
    <w:p w14:paraId="22B891F4" w14:textId="77777777" w:rsidR="00FA73FC" w:rsidRDefault="00FA73FC" w:rsidP="00FA73FC">
      <w:pPr>
        <w:rPr>
          <w:b/>
        </w:rPr>
      </w:pPr>
    </w:p>
    <w:p w14:paraId="1DC4019A" w14:textId="77777777" w:rsidR="00FA73FC" w:rsidRPr="00B954F9" w:rsidRDefault="00FA73FC" w:rsidP="00FA73FC">
      <w:pPr>
        <w:pStyle w:val="ListParagraph"/>
        <w:numPr>
          <w:ilvl w:val="0"/>
          <w:numId w:val="20"/>
        </w:numPr>
        <w:rPr>
          <w:rFonts w:eastAsia="Calibri" w:cs="Arial"/>
          <w:color w:val="auto"/>
          <w:spacing w:val="0"/>
          <w:szCs w:val="22"/>
          <w:lang w:val="en-GB" w:eastAsia="en-GB"/>
        </w:rPr>
      </w:pPr>
      <w:r w:rsidRPr="00B954F9">
        <w:rPr>
          <w:rFonts w:eastAsia="Calibri" w:cs="Arial"/>
          <w:color w:val="auto"/>
          <w:spacing w:val="0"/>
          <w:szCs w:val="22"/>
          <w:lang w:val="en-GB" w:eastAsia="en-GB"/>
        </w:rPr>
        <w:t>Planning and conducting training sessions to introduce the new materials and appropriate methodology</w:t>
      </w:r>
    </w:p>
    <w:p w14:paraId="037E411F" w14:textId="77777777" w:rsidR="00FA73FC" w:rsidRPr="00B954F9" w:rsidRDefault="00FA73FC" w:rsidP="00FA73FC">
      <w:pPr>
        <w:pStyle w:val="ListParagraph"/>
        <w:numPr>
          <w:ilvl w:val="0"/>
          <w:numId w:val="20"/>
        </w:numPr>
        <w:rPr>
          <w:rFonts w:eastAsia="Calibri" w:cs="Arial"/>
          <w:color w:val="auto"/>
          <w:spacing w:val="0"/>
          <w:szCs w:val="22"/>
          <w:lang w:val="en-GB" w:eastAsia="en-GB"/>
        </w:rPr>
      </w:pPr>
      <w:r w:rsidRPr="00B954F9">
        <w:rPr>
          <w:rFonts w:eastAsia="Calibri" w:cs="Arial"/>
          <w:color w:val="auto"/>
          <w:spacing w:val="0"/>
          <w:szCs w:val="22"/>
          <w:lang w:val="en-GB" w:eastAsia="en-GB"/>
        </w:rPr>
        <w:t>Conducting quarterly monitoring of class sessions in the camp and submitting reports on a prescribed template</w:t>
      </w:r>
    </w:p>
    <w:p w14:paraId="1D950360" w14:textId="77777777" w:rsidR="00FA73FC" w:rsidRDefault="00FA73FC" w:rsidP="00FA73FC">
      <w:r>
        <w:t xml:space="preserve"> </w:t>
      </w:r>
    </w:p>
    <w:p w14:paraId="78AF4DCB" w14:textId="77777777" w:rsidR="00FA73FC" w:rsidRPr="006D6B77" w:rsidRDefault="00FA73FC" w:rsidP="00FA73FC">
      <w:pPr>
        <w:spacing w:after="60" w:line="276" w:lineRule="auto"/>
        <w:rPr>
          <w:rFonts w:cs="Arial"/>
          <w:b/>
          <w:color w:val="auto"/>
          <w:szCs w:val="22"/>
          <w:u w:val="single"/>
        </w:rPr>
      </w:pPr>
      <w:r w:rsidRPr="006D6B77">
        <w:rPr>
          <w:rFonts w:cs="Arial"/>
          <w:b/>
          <w:color w:val="auto"/>
          <w:szCs w:val="22"/>
          <w:u w:val="single"/>
        </w:rPr>
        <w:t>Qualifications and experience required</w:t>
      </w:r>
    </w:p>
    <w:p w14:paraId="78484F5E" w14:textId="77777777" w:rsidR="00FA73FC" w:rsidRPr="00B156F0" w:rsidRDefault="00FA73FC" w:rsidP="00FA73FC">
      <w:pPr>
        <w:spacing w:after="60" w:line="276" w:lineRule="auto"/>
        <w:rPr>
          <w:rFonts w:cs="Arial"/>
          <w:b/>
          <w:color w:val="auto"/>
          <w:szCs w:val="22"/>
        </w:rPr>
      </w:pPr>
    </w:p>
    <w:p w14:paraId="0919B546" w14:textId="77777777" w:rsidR="00FA73FC" w:rsidRPr="00E27163" w:rsidRDefault="00FA73FC" w:rsidP="00FA73FC">
      <w:pPr>
        <w:spacing w:line="240" w:lineRule="auto"/>
        <w:rPr>
          <w:rFonts w:eastAsia="Calibri" w:cs="Arial"/>
          <w:color w:val="auto"/>
          <w:spacing w:val="0"/>
          <w:szCs w:val="22"/>
          <w:lang w:eastAsia="en-GB"/>
        </w:rPr>
      </w:pPr>
      <w:r w:rsidRPr="00E27163">
        <w:rPr>
          <w:rFonts w:eastAsia="Calibri" w:cs="Arial"/>
          <w:color w:val="auto"/>
          <w:spacing w:val="0"/>
          <w:szCs w:val="22"/>
          <w:lang w:eastAsia="en-GB"/>
        </w:rPr>
        <w:t>Essential</w:t>
      </w:r>
    </w:p>
    <w:p w14:paraId="3A4BF61A" w14:textId="77777777" w:rsidR="00FA73FC" w:rsidRDefault="00FA73FC" w:rsidP="00FA73FC">
      <w:pPr>
        <w:pStyle w:val="ListParagraph"/>
        <w:numPr>
          <w:ilvl w:val="0"/>
          <w:numId w:val="15"/>
        </w:numPr>
        <w:spacing w:line="240" w:lineRule="auto"/>
        <w:rPr>
          <w:rFonts w:eastAsia="Calibri" w:cs="Arial"/>
          <w:color w:val="auto"/>
          <w:spacing w:val="0"/>
          <w:szCs w:val="22"/>
          <w:lang w:eastAsia="en-GB"/>
        </w:rPr>
      </w:pPr>
      <w:r w:rsidRPr="00E27163">
        <w:rPr>
          <w:rFonts w:eastAsia="Calibri" w:cs="Arial"/>
          <w:color w:val="auto"/>
          <w:spacing w:val="0"/>
          <w:szCs w:val="22"/>
          <w:lang w:eastAsia="en-GB"/>
        </w:rPr>
        <w:t xml:space="preserve">A </w:t>
      </w:r>
      <w:r>
        <w:rPr>
          <w:rFonts w:eastAsia="Calibri" w:cs="Arial"/>
          <w:color w:val="auto"/>
          <w:spacing w:val="0"/>
          <w:szCs w:val="22"/>
          <w:lang w:eastAsia="en-GB"/>
        </w:rPr>
        <w:t>M</w:t>
      </w:r>
      <w:r w:rsidRPr="00E27163">
        <w:rPr>
          <w:rFonts w:eastAsia="Calibri" w:cs="Arial"/>
          <w:color w:val="auto"/>
          <w:spacing w:val="0"/>
          <w:szCs w:val="22"/>
          <w:lang w:eastAsia="en-GB"/>
        </w:rPr>
        <w:t>aster’s degree in one of the following fields: TEFL / TESOL, Education</w:t>
      </w:r>
      <w:r>
        <w:rPr>
          <w:rFonts w:eastAsia="Calibri" w:cs="Arial"/>
          <w:color w:val="auto"/>
          <w:spacing w:val="0"/>
          <w:szCs w:val="22"/>
          <w:lang w:eastAsia="en-GB"/>
        </w:rPr>
        <w:t>, English</w:t>
      </w:r>
    </w:p>
    <w:p w14:paraId="0F2D1BB7" w14:textId="77777777" w:rsidR="00FA73FC" w:rsidRPr="00E27163" w:rsidRDefault="00FA73FC" w:rsidP="00FA73FC">
      <w:pPr>
        <w:pStyle w:val="ListParagraph"/>
        <w:numPr>
          <w:ilvl w:val="0"/>
          <w:numId w:val="15"/>
        </w:numPr>
        <w:spacing w:line="240" w:lineRule="auto"/>
        <w:rPr>
          <w:rFonts w:eastAsia="Calibri" w:cs="Arial"/>
          <w:color w:val="auto"/>
          <w:spacing w:val="0"/>
          <w:szCs w:val="22"/>
          <w:lang w:eastAsia="en-GB"/>
        </w:rPr>
      </w:pPr>
      <w:bookmarkStart w:id="1" w:name="_Hlk529790700"/>
      <w:r w:rsidRPr="00E151AA">
        <w:rPr>
          <w:rFonts w:cs="Arial"/>
          <w:color w:val="auto"/>
        </w:rPr>
        <w:t>Experience of working in school curriculum and learning/teaching materials development</w:t>
      </w:r>
      <w:bookmarkEnd w:id="1"/>
    </w:p>
    <w:bookmarkEnd w:id="0"/>
    <w:p w14:paraId="508CEDE8" w14:textId="77777777" w:rsidR="00FA73FC" w:rsidRDefault="00FA73FC" w:rsidP="00FA73FC">
      <w:pPr>
        <w:pStyle w:val="ListParagraph"/>
        <w:numPr>
          <w:ilvl w:val="0"/>
          <w:numId w:val="15"/>
        </w:numPr>
        <w:spacing w:line="240" w:lineRule="auto"/>
        <w:rPr>
          <w:rFonts w:eastAsia="Calibri" w:cs="Arial"/>
          <w:color w:val="auto"/>
          <w:spacing w:val="0"/>
          <w:szCs w:val="22"/>
          <w:lang w:eastAsia="en-GB"/>
        </w:rPr>
      </w:pPr>
      <w:r w:rsidRPr="00E27163">
        <w:rPr>
          <w:rFonts w:eastAsia="Calibri" w:cs="Arial"/>
          <w:color w:val="auto"/>
          <w:spacing w:val="0"/>
          <w:szCs w:val="22"/>
          <w:lang w:eastAsia="en-GB"/>
        </w:rPr>
        <w:t xml:space="preserve">Experience </w:t>
      </w:r>
      <w:r>
        <w:rPr>
          <w:rFonts w:eastAsia="Calibri" w:cs="Arial"/>
          <w:color w:val="auto"/>
          <w:spacing w:val="0"/>
          <w:szCs w:val="22"/>
          <w:lang w:eastAsia="en-GB"/>
        </w:rPr>
        <w:t>of delivering teacher</w:t>
      </w:r>
      <w:r w:rsidRPr="00E27163">
        <w:rPr>
          <w:rFonts w:eastAsia="Calibri" w:cs="Arial"/>
          <w:color w:val="auto"/>
          <w:spacing w:val="0"/>
          <w:szCs w:val="22"/>
          <w:lang w:eastAsia="en-GB"/>
        </w:rPr>
        <w:t xml:space="preserve"> training</w:t>
      </w:r>
      <w:r>
        <w:rPr>
          <w:rFonts w:eastAsia="Calibri" w:cs="Arial"/>
          <w:color w:val="auto"/>
          <w:spacing w:val="0"/>
          <w:szCs w:val="22"/>
          <w:lang w:eastAsia="en-GB"/>
        </w:rPr>
        <w:t xml:space="preserve"> in challenging contexts</w:t>
      </w:r>
    </w:p>
    <w:p w14:paraId="498FC07C" w14:textId="77777777" w:rsidR="00FA73FC" w:rsidRDefault="00FA73FC" w:rsidP="00FA73FC">
      <w:pPr>
        <w:pStyle w:val="ListParagraph"/>
        <w:numPr>
          <w:ilvl w:val="0"/>
          <w:numId w:val="15"/>
        </w:numPr>
        <w:spacing w:line="240" w:lineRule="auto"/>
        <w:rPr>
          <w:rFonts w:eastAsia="Calibri" w:cs="Arial"/>
          <w:color w:val="auto"/>
          <w:spacing w:val="0"/>
          <w:szCs w:val="22"/>
          <w:lang w:eastAsia="en-GB"/>
        </w:rPr>
      </w:pPr>
      <w:r>
        <w:rPr>
          <w:rFonts w:eastAsia="Calibri" w:cs="Arial"/>
          <w:color w:val="auto"/>
          <w:spacing w:val="0"/>
          <w:szCs w:val="22"/>
          <w:lang w:eastAsia="en-GB"/>
        </w:rPr>
        <w:t>Experience of writing materials for English language learning</w:t>
      </w:r>
    </w:p>
    <w:p w14:paraId="2AD841C5" w14:textId="77777777" w:rsidR="00FA73FC" w:rsidRDefault="00FA73FC" w:rsidP="00FA73FC">
      <w:pPr>
        <w:spacing w:line="240" w:lineRule="auto"/>
        <w:rPr>
          <w:rFonts w:eastAsia="Calibri" w:cs="Arial"/>
          <w:color w:val="auto"/>
          <w:spacing w:val="0"/>
          <w:szCs w:val="22"/>
          <w:lang w:eastAsia="en-GB"/>
        </w:rPr>
      </w:pPr>
    </w:p>
    <w:p w14:paraId="455FEB8C" w14:textId="77777777" w:rsidR="00FA73FC" w:rsidRPr="00E27163" w:rsidRDefault="00FA73FC" w:rsidP="00FA73FC">
      <w:pPr>
        <w:spacing w:line="240" w:lineRule="auto"/>
        <w:rPr>
          <w:rFonts w:eastAsia="Calibri" w:cs="Arial"/>
          <w:color w:val="auto"/>
          <w:spacing w:val="0"/>
          <w:szCs w:val="22"/>
          <w:lang w:eastAsia="en-GB"/>
        </w:rPr>
      </w:pPr>
    </w:p>
    <w:p w14:paraId="0BDC308E" w14:textId="77777777" w:rsidR="00FA73FC" w:rsidRPr="00F36966" w:rsidRDefault="00FA73FC" w:rsidP="00FA73FC">
      <w:pPr>
        <w:spacing w:line="240" w:lineRule="auto"/>
        <w:rPr>
          <w:rFonts w:eastAsia="Calibri" w:cs="Arial"/>
          <w:color w:val="auto"/>
          <w:spacing w:val="0"/>
          <w:szCs w:val="22"/>
          <w:lang w:eastAsia="en-GB"/>
        </w:rPr>
      </w:pPr>
      <w:r w:rsidRPr="00F36966">
        <w:rPr>
          <w:rFonts w:eastAsia="Calibri" w:cs="Arial"/>
          <w:color w:val="auto"/>
          <w:spacing w:val="0"/>
          <w:szCs w:val="22"/>
          <w:lang w:eastAsia="en-GB"/>
        </w:rPr>
        <w:t>Desirable</w:t>
      </w:r>
    </w:p>
    <w:p w14:paraId="193F7122" w14:textId="77777777" w:rsidR="00FA73FC" w:rsidRDefault="00FA73FC" w:rsidP="00FA73FC">
      <w:pPr>
        <w:pStyle w:val="ListParagraph"/>
        <w:numPr>
          <w:ilvl w:val="0"/>
          <w:numId w:val="16"/>
        </w:numPr>
        <w:spacing w:line="240" w:lineRule="auto"/>
        <w:rPr>
          <w:rFonts w:eastAsia="Calibri" w:cs="Arial"/>
          <w:color w:val="auto"/>
          <w:spacing w:val="0"/>
          <w:szCs w:val="22"/>
          <w:lang w:eastAsia="en-GB"/>
        </w:rPr>
      </w:pPr>
      <w:r>
        <w:rPr>
          <w:rFonts w:eastAsia="Calibri" w:cs="Arial"/>
          <w:color w:val="auto"/>
          <w:spacing w:val="0"/>
          <w:szCs w:val="22"/>
          <w:lang w:eastAsia="en-GB"/>
        </w:rPr>
        <w:t>D</w:t>
      </w:r>
      <w:r w:rsidRPr="00E27163">
        <w:rPr>
          <w:rFonts w:eastAsia="Calibri" w:cs="Arial"/>
          <w:color w:val="auto"/>
          <w:spacing w:val="0"/>
          <w:szCs w:val="22"/>
          <w:lang w:eastAsia="en-GB"/>
        </w:rPr>
        <w:t xml:space="preserve">eveloping </w:t>
      </w:r>
      <w:r>
        <w:rPr>
          <w:rFonts w:eastAsia="Calibri" w:cs="Arial"/>
          <w:color w:val="auto"/>
          <w:spacing w:val="0"/>
          <w:szCs w:val="22"/>
          <w:lang w:eastAsia="en-GB"/>
        </w:rPr>
        <w:t xml:space="preserve">teaching and </w:t>
      </w:r>
      <w:r w:rsidRPr="00E27163">
        <w:rPr>
          <w:rFonts w:eastAsia="Calibri" w:cs="Arial"/>
          <w:color w:val="auto"/>
          <w:spacing w:val="0"/>
          <w:szCs w:val="22"/>
          <w:lang w:eastAsia="en-GB"/>
        </w:rPr>
        <w:t>learning materials for children concentrating on language learning</w:t>
      </w:r>
      <w:r>
        <w:rPr>
          <w:rFonts w:eastAsia="Calibri" w:cs="Arial"/>
          <w:color w:val="auto"/>
          <w:spacing w:val="0"/>
          <w:szCs w:val="22"/>
          <w:lang w:eastAsia="en-GB"/>
        </w:rPr>
        <w:t xml:space="preserve"> in crisis situations. </w:t>
      </w:r>
    </w:p>
    <w:p w14:paraId="0FE1ED95" w14:textId="77777777" w:rsidR="00FA73FC" w:rsidRPr="00E27163" w:rsidRDefault="00FA73FC" w:rsidP="00FA73FC">
      <w:pPr>
        <w:spacing w:after="60" w:line="276" w:lineRule="auto"/>
        <w:rPr>
          <w:rFonts w:cs="Arial"/>
          <w:color w:val="auto"/>
          <w:szCs w:val="22"/>
        </w:rPr>
      </w:pPr>
    </w:p>
    <w:p w14:paraId="69643356" w14:textId="77777777" w:rsidR="00FA73FC" w:rsidRPr="006D6B77" w:rsidRDefault="00FA73FC" w:rsidP="00FA73FC">
      <w:pPr>
        <w:spacing w:after="60" w:line="276" w:lineRule="auto"/>
        <w:rPr>
          <w:rFonts w:cs="Arial"/>
          <w:b/>
          <w:color w:val="auto"/>
          <w:szCs w:val="22"/>
          <w:u w:val="single"/>
        </w:rPr>
      </w:pPr>
      <w:r w:rsidRPr="006D6B77">
        <w:rPr>
          <w:rFonts w:cs="Arial"/>
          <w:b/>
          <w:color w:val="auto"/>
          <w:szCs w:val="22"/>
          <w:u w:val="single"/>
        </w:rPr>
        <w:t>How to apply</w:t>
      </w:r>
    </w:p>
    <w:p w14:paraId="44124BA6" w14:textId="25FC8BDC" w:rsidR="00FA73FC" w:rsidRPr="00E27163" w:rsidRDefault="00FA73FC" w:rsidP="00FA73FC">
      <w:pPr>
        <w:rPr>
          <w:rFonts w:cs="Arial"/>
          <w:bCs/>
          <w:iCs/>
          <w:color w:val="auto"/>
          <w:szCs w:val="22"/>
        </w:rPr>
      </w:pPr>
      <w:r w:rsidRPr="00E27163">
        <w:rPr>
          <w:rFonts w:cs="Arial"/>
          <w:bCs/>
          <w:iCs/>
          <w:color w:val="auto"/>
          <w:szCs w:val="22"/>
        </w:rPr>
        <w:t>To apply please send the following</w:t>
      </w:r>
      <w:r w:rsidRPr="00E27163">
        <w:rPr>
          <w:rFonts w:eastAsia="Calibri" w:cs="Arial"/>
          <w:bCs/>
          <w:iCs/>
          <w:color w:val="auto"/>
          <w:spacing w:val="0"/>
          <w:szCs w:val="22"/>
          <w:lang w:val="en-GB" w:eastAsia="en-GB"/>
        </w:rPr>
        <w:t xml:space="preserve"> to</w:t>
      </w:r>
      <w:r w:rsidRPr="00E27163">
        <w:rPr>
          <w:rFonts w:cs="Arial"/>
          <w:bCs/>
          <w:iCs/>
          <w:color w:val="auto"/>
          <w:szCs w:val="22"/>
        </w:rPr>
        <w:t xml:space="preserve"> </w:t>
      </w:r>
      <w:hyperlink r:id="rId12" w:history="1">
        <w:r w:rsidR="000A33EA" w:rsidRPr="00981B3D">
          <w:rPr>
            <w:rStyle w:val="Hyperlink"/>
            <w:rFonts w:cs="Arial"/>
            <w:bCs/>
            <w:iCs/>
            <w:szCs w:val="22"/>
          </w:rPr>
          <w:t>delower.hossain@bd.britishcouncil.org</w:t>
        </w:r>
      </w:hyperlink>
      <w:r w:rsidRPr="00E27163">
        <w:rPr>
          <w:rFonts w:cs="Arial"/>
          <w:bCs/>
          <w:iCs/>
          <w:color w:val="auto"/>
          <w:szCs w:val="22"/>
        </w:rPr>
        <w:t xml:space="preserve"> with the title, </w:t>
      </w:r>
      <w:r>
        <w:rPr>
          <w:rFonts w:cs="Arial"/>
          <w:bCs/>
          <w:iCs/>
          <w:color w:val="auto"/>
          <w:szCs w:val="22"/>
        </w:rPr>
        <w:t>Material Writer/Trainer</w:t>
      </w:r>
      <w:r w:rsidRPr="00E27163">
        <w:rPr>
          <w:rFonts w:cs="Arial"/>
          <w:bCs/>
          <w:iCs/>
          <w:color w:val="auto"/>
          <w:szCs w:val="22"/>
        </w:rPr>
        <w:t>, English for Displaced Children of Rakhine</w:t>
      </w:r>
      <w:r>
        <w:rPr>
          <w:rFonts w:cs="Arial"/>
          <w:bCs/>
          <w:iCs/>
          <w:color w:val="auto"/>
          <w:szCs w:val="22"/>
        </w:rPr>
        <w:t xml:space="preserve"> S</w:t>
      </w:r>
      <w:r w:rsidRPr="00E27163">
        <w:rPr>
          <w:rFonts w:cs="Arial"/>
          <w:bCs/>
          <w:iCs/>
          <w:color w:val="auto"/>
          <w:szCs w:val="22"/>
        </w:rPr>
        <w:t>tate.</w:t>
      </w:r>
    </w:p>
    <w:p w14:paraId="0CECFE3E" w14:textId="77777777" w:rsidR="00FA73FC" w:rsidRPr="00E27163" w:rsidRDefault="00FA73FC" w:rsidP="00FA73FC">
      <w:pPr>
        <w:rPr>
          <w:rFonts w:cs="Arial"/>
          <w:color w:val="auto"/>
          <w:szCs w:val="22"/>
        </w:rPr>
      </w:pPr>
    </w:p>
    <w:p w14:paraId="7AE24951" w14:textId="77777777" w:rsidR="00FA73FC" w:rsidRPr="006D6B77" w:rsidRDefault="00FA73FC" w:rsidP="00FA73FC">
      <w:pPr>
        <w:rPr>
          <w:rFonts w:cs="Arial"/>
          <w:b/>
          <w:bCs/>
          <w:iCs/>
          <w:color w:val="auto"/>
          <w:szCs w:val="22"/>
          <w:u w:val="single"/>
        </w:rPr>
      </w:pPr>
      <w:r w:rsidRPr="006D6B77">
        <w:rPr>
          <w:rFonts w:cs="Arial"/>
          <w:b/>
          <w:bCs/>
          <w:iCs/>
          <w:color w:val="auto"/>
          <w:szCs w:val="22"/>
          <w:u w:val="single"/>
        </w:rPr>
        <w:t>Interested applicants should include the following:</w:t>
      </w:r>
    </w:p>
    <w:p w14:paraId="56239C7D" w14:textId="77777777" w:rsidR="00FA73FC" w:rsidRPr="00D06B9B" w:rsidRDefault="00FA73FC" w:rsidP="00FA73FC">
      <w:pPr>
        <w:rPr>
          <w:rFonts w:cs="Arial"/>
          <w:b/>
          <w:szCs w:val="22"/>
        </w:rPr>
      </w:pPr>
    </w:p>
    <w:p w14:paraId="2F374F30" w14:textId="77777777" w:rsidR="00FA73FC" w:rsidRPr="00E27163" w:rsidRDefault="00FA73FC" w:rsidP="00FA73FC">
      <w:pPr>
        <w:pStyle w:val="ListParagraph"/>
        <w:numPr>
          <w:ilvl w:val="0"/>
          <w:numId w:val="18"/>
        </w:numPr>
        <w:spacing w:after="60" w:line="276" w:lineRule="auto"/>
        <w:rPr>
          <w:rFonts w:cs="Arial"/>
          <w:bCs/>
          <w:iCs/>
          <w:color w:val="auto"/>
          <w:szCs w:val="22"/>
        </w:rPr>
      </w:pPr>
      <w:r w:rsidRPr="00E27163">
        <w:rPr>
          <w:rFonts w:eastAsia="Calibri" w:cs="Arial"/>
          <w:bCs/>
          <w:iCs/>
          <w:color w:val="auto"/>
          <w:spacing w:val="0"/>
          <w:szCs w:val="22"/>
          <w:lang w:eastAsia="en-GB"/>
        </w:rPr>
        <w:t>An up-to-date CV, highlighting your most relevant experience</w:t>
      </w:r>
    </w:p>
    <w:p w14:paraId="77E5ADDD" w14:textId="77777777" w:rsidR="00FA73FC" w:rsidRPr="00E27163" w:rsidRDefault="00FA73FC" w:rsidP="00FA73FC">
      <w:pPr>
        <w:pStyle w:val="ListParagraph"/>
        <w:numPr>
          <w:ilvl w:val="0"/>
          <w:numId w:val="18"/>
        </w:numPr>
        <w:spacing w:after="60" w:line="276" w:lineRule="auto"/>
        <w:rPr>
          <w:rFonts w:cs="Arial"/>
          <w:bCs/>
          <w:iCs/>
          <w:color w:val="auto"/>
          <w:szCs w:val="22"/>
        </w:rPr>
      </w:pPr>
      <w:r w:rsidRPr="00E27163">
        <w:rPr>
          <w:rFonts w:eastAsia="Calibri" w:cs="Arial"/>
          <w:bCs/>
          <w:iCs/>
          <w:color w:val="auto"/>
          <w:spacing w:val="0"/>
          <w:szCs w:val="22"/>
          <w:lang w:eastAsia="en-GB"/>
        </w:rPr>
        <w:t>A covering letter explaining why you wish to be considered for this post</w:t>
      </w:r>
    </w:p>
    <w:p w14:paraId="414BF7CA" w14:textId="77777777" w:rsidR="00FA73FC" w:rsidRDefault="00FA73FC" w:rsidP="00FA73FC">
      <w:pPr>
        <w:pStyle w:val="ListParagraph"/>
        <w:numPr>
          <w:ilvl w:val="0"/>
          <w:numId w:val="18"/>
        </w:numPr>
        <w:spacing w:after="60" w:line="276" w:lineRule="auto"/>
        <w:rPr>
          <w:rFonts w:cs="Arial"/>
          <w:bCs/>
          <w:iCs/>
          <w:color w:val="auto"/>
          <w:szCs w:val="22"/>
        </w:rPr>
      </w:pPr>
      <w:r>
        <w:rPr>
          <w:rFonts w:cs="Arial"/>
          <w:bCs/>
          <w:iCs/>
          <w:color w:val="auto"/>
          <w:szCs w:val="22"/>
        </w:rPr>
        <w:t xml:space="preserve">A daily fee for desk-based work and in-country field work </w:t>
      </w:r>
    </w:p>
    <w:p w14:paraId="28081D07" w14:textId="224AE932" w:rsidR="00B16029" w:rsidRPr="001C5151" w:rsidRDefault="00FA73FC" w:rsidP="00FA73FC">
      <w:pPr>
        <w:pStyle w:val="ListParagraph"/>
        <w:numPr>
          <w:ilvl w:val="0"/>
          <w:numId w:val="18"/>
        </w:numPr>
        <w:spacing w:after="60" w:line="276" w:lineRule="auto"/>
        <w:rPr>
          <w:rFonts w:cs="Arial"/>
          <w:bCs/>
          <w:iCs/>
          <w:color w:val="auto"/>
          <w:szCs w:val="22"/>
        </w:rPr>
      </w:pPr>
      <w:r>
        <w:rPr>
          <w:rFonts w:cs="Arial"/>
          <w:bCs/>
          <w:iCs/>
          <w:color w:val="auto"/>
          <w:szCs w:val="22"/>
        </w:rPr>
        <w:t>Availability according to the time period stated above.</w:t>
      </w:r>
      <w:bookmarkStart w:id="2" w:name="_GoBack"/>
      <w:bookmarkEnd w:id="2"/>
    </w:p>
    <w:sectPr w:rsidR="00B16029" w:rsidRPr="001C5151" w:rsidSect="00685BC4">
      <w:headerReference w:type="default" r:id="rId13"/>
      <w:footerReference w:type="default" r:id="rId14"/>
      <w:pgSz w:w="11900" w:h="16840"/>
      <w:pgMar w:top="1000" w:right="851" w:bottom="1758" w:left="851" w:header="881" w:footer="45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DF85F" w14:textId="77777777" w:rsidR="00CD734A" w:rsidRDefault="00CD734A" w:rsidP="00C5780C">
      <w:pPr>
        <w:spacing w:line="240" w:lineRule="auto"/>
      </w:pPr>
      <w:r>
        <w:separator/>
      </w:r>
    </w:p>
  </w:endnote>
  <w:endnote w:type="continuationSeparator" w:id="0">
    <w:p w14:paraId="59B5DC04" w14:textId="77777777" w:rsidR="00CD734A" w:rsidRDefault="00CD734A" w:rsidP="00C57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A85DA" w14:textId="77777777" w:rsidR="003A7855" w:rsidRDefault="003A7855" w:rsidP="000342D9">
    <w:pPr>
      <w:pStyle w:val="Footer"/>
      <w:tabs>
        <w:tab w:val="clear" w:pos="4320"/>
        <w:tab w:val="clear" w:pos="8640"/>
        <w:tab w:val="left" w:pos="2143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9A1F5A" wp14:editId="6CB1854D">
              <wp:simplePos x="0" y="0"/>
              <wp:positionH relativeFrom="column">
                <wp:posOffset>6137275</wp:posOffset>
              </wp:positionH>
              <wp:positionV relativeFrom="paragraph">
                <wp:posOffset>-203200</wp:posOffset>
              </wp:positionV>
              <wp:extent cx="449580" cy="256540"/>
              <wp:effectExtent l="3175" t="0" r="4445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0FD20" w14:textId="77777777" w:rsidR="003A7855" w:rsidRPr="00685BC4" w:rsidRDefault="003A7855" w:rsidP="000342D9">
                          <w:pPr>
                            <w:rPr>
                              <w:color w:val="FFFFFF"/>
                              <w:sz w:val="18"/>
                            </w:rPr>
                          </w:pPr>
                          <w:r w:rsidRPr="00685BC4">
                            <w:rPr>
                              <w:color w:val="FFFFFF"/>
                              <w:sz w:val="18"/>
                            </w:rPr>
                            <w:fldChar w:fldCharType="begin"/>
                          </w:r>
                          <w:r w:rsidRPr="00685BC4">
                            <w:rPr>
                              <w:color w:val="FFFFFF"/>
                              <w:sz w:val="18"/>
                            </w:rPr>
                            <w:instrText xml:space="preserve"> PAGE   \* MERGEFORMAT </w:instrText>
                          </w:r>
                          <w:r w:rsidRPr="00685BC4">
                            <w:rPr>
                              <w:color w:val="FFFFFF"/>
                              <w:sz w:val="18"/>
                            </w:rPr>
                            <w:fldChar w:fldCharType="separate"/>
                          </w:r>
                          <w:r w:rsidR="00A24E9C">
                            <w:rPr>
                              <w:noProof/>
                              <w:color w:val="FFFFFF"/>
                              <w:sz w:val="18"/>
                            </w:rPr>
                            <w:t>2</w:t>
                          </w:r>
                          <w:r w:rsidRPr="00685BC4">
                            <w:rPr>
                              <w:noProof/>
                              <w:color w:val="FFFFFF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9A1F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83.25pt;margin-top:-16pt;width:35.4pt;height:20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pOMtgIAAL8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" filled="f" stroked="f">
              <v:textbox style="mso-fit-shape-to-text:t">
                <w:txbxContent>
                  <w:p w14:paraId="3980FD20" w14:textId="77777777" w:rsidR="003A7855" w:rsidRPr="00685BC4" w:rsidRDefault="003A7855" w:rsidP="000342D9">
                    <w:pPr>
                      <w:rPr>
                        <w:color w:val="FFFFFF"/>
                        <w:sz w:val="18"/>
                      </w:rPr>
                    </w:pPr>
                    <w:r w:rsidRPr="00685BC4">
                      <w:rPr>
                        <w:color w:val="FFFFFF"/>
                        <w:sz w:val="18"/>
                      </w:rPr>
                      <w:fldChar w:fldCharType="begin"/>
                    </w:r>
                    <w:r w:rsidRPr="00685BC4">
                      <w:rPr>
                        <w:color w:val="FFFFFF"/>
                        <w:sz w:val="18"/>
                      </w:rPr>
                      <w:instrText xml:space="preserve"> PAGE   \* MERGEFORMAT </w:instrText>
                    </w:r>
                    <w:r w:rsidRPr="00685BC4">
                      <w:rPr>
                        <w:color w:val="FFFFFF"/>
                        <w:sz w:val="18"/>
                      </w:rPr>
                      <w:fldChar w:fldCharType="separate"/>
                    </w:r>
                    <w:r w:rsidR="00A24E9C">
                      <w:rPr>
                        <w:noProof/>
                        <w:color w:val="FFFFFF"/>
                        <w:sz w:val="18"/>
                      </w:rPr>
                      <w:t>2</w:t>
                    </w:r>
                    <w:r w:rsidRPr="00685BC4">
                      <w:rPr>
                        <w:noProof/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7153D15B" wp14:editId="37938FF6">
          <wp:simplePos x="0" y="0"/>
          <wp:positionH relativeFrom="page">
            <wp:posOffset>-22860</wp:posOffset>
          </wp:positionH>
          <wp:positionV relativeFrom="page">
            <wp:posOffset>9590405</wp:posOffset>
          </wp:positionV>
          <wp:extent cx="7560310" cy="1081405"/>
          <wp:effectExtent l="0" t="0" r="2540" b="4445"/>
          <wp:wrapNone/>
          <wp:docPr id="13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89E3C" w14:textId="77777777" w:rsidR="00CD734A" w:rsidRDefault="00CD734A" w:rsidP="00C5780C">
      <w:pPr>
        <w:spacing w:line="240" w:lineRule="auto"/>
      </w:pPr>
      <w:r>
        <w:separator/>
      </w:r>
    </w:p>
  </w:footnote>
  <w:footnote w:type="continuationSeparator" w:id="0">
    <w:p w14:paraId="4CADF1B7" w14:textId="77777777" w:rsidR="00CD734A" w:rsidRDefault="00CD734A" w:rsidP="00C578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D33EB" w14:textId="77777777" w:rsidR="003A7855" w:rsidRDefault="003A7855" w:rsidP="007B57FD">
    <w:pPr>
      <w:pStyle w:val="Header"/>
      <w:spacing w:after="120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3ABB9FD" wp14:editId="3E0AD83B">
              <wp:simplePos x="0" y="0"/>
              <wp:positionH relativeFrom="page">
                <wp:posOffset>2477770</wp:posOffset>
              </wp:positionH>
              <wp:positionV relativeFrom="page">
                <wp:posOffset>702945</wp:posOffset>
              </wp:positionV>
              <wp:extent cx="4473575" cy="22860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357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06AC9B" w14:textId="77777777" w:rsidR="003A7855" w:rsidRDefault="003A7855" w:rsidP="00685BC4">
                          <w:pPr>
                            <w:pStyle w:val="SUBHEAD"/>
                            <w:jc w:val="right"/>
                          </w:pPr>
                          <w:r>
                            <w:t>PARTNERS FOR CHANGE</w:t>
                          </w:r>
                        </w:p>
                        <w:p w14:paraId="221880CA" w14:textId="77777777" w:rsidR="003A7855" w:rsidRDefault="003A7855" w:rsidP="006C3B45">
                          <w:pPr>
                            <w:pStyle w:val="Heading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ABB9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.1pt;margin-top:55.35pt;width:352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" filled="f" stroked="f">
              <v:textbox inset="0,0,0,0">
                <w:txbxContent>
                  <w:p w14:paraId="3306AC9B" w14:textId="77777777" w:rsidR="003A7855" w:rsidRDefault="003A7855" w:rsidP="00685BC4">
                    <w:pPr>
                      <w:pStyle w:val="SUBHEAD"/>
                      <w:jc w:val="right"/>
                    </w:pPr>
                    <w:r>
                      <w:t>PARTNERS FOR CHANGE</w:t>
                    </w:r>
                  </w:p>
                  <w:p w14:paraId="221880CA" w14:textId="77777777" w:rsidR="003A7855" w:rsidRDefault="003A7855" w:rsidP="006C3B45">
                    <w:pPr>
                      <w:pStyle w:val="Heading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116278D" wp14:editId="09F81714">
          <wp:simplePos x="0" y="0"/>
          <wp:positionH relativeFrom="page">
            <wp:posOffset>690880</wp:posOffset>
          </wp:positionH>
          <wp:positionV relativeFrom="page">
            <wp:posOffset>559435</wp:posOffset>
          </wp:positionV>
          <wp:extent cx="1367790" cy="403225"/>
          <wp:effectExtent l="0" t="0" r="3810" b="0"/>
          <wp:wrapNone/>
          <wp:docPr id="16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3D92BD" w14:textId="77777777" w:rsidR="003A7855" w:rsidRDefault="003A7855" w:rsidP="007B57FD">
    <w:pPr>
      <w:pStyle w:val="Header"/>
      <w:spacing w:after="120"/>
    </w:pPr>
  </w:p>
  <w:p w14:paraId="14334ABC" w14:textId="77777777" w:rsidR="003A7855" w:rsidRDefault="003A78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C016B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36AB8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D4252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</w:abstractNum>
  <w:abstractNum w:abstractNumId="3" w15:restartNumberingAfterBreak="0">
    <w:nsid w:val="03980F56"/>
    <w:multiLevelType w:val="hybridMultilevel"/>
    <w:tmpl w:val="04AED6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83482"/>
    <w:multiLevelType w:val="hybridMultilevel"/>
    <w:tmpl w:val="EE500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45C18"/>
    <w:multiLevelType w:val="hybridMultilevel"/>
    <w:tmpl w:val="8D7E8B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416E88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E6CE9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F31D4"/>
    <w:multiLevelType w:val="hybridMultilevel"/>
    <w:tmpl w:val="A7641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04199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6020E"/>
    <w:multiLevelType w:val="hybridMultilevel"/>
    <w:tmpl w:val="76AC03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558B7"/>
    <w:multiLevelType w:val="hybridMultilevel"/>
    <w:tmpl w:val="584A9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E6C40"/>
    <w:multiLevelType w:val="hybridMultilevel"/>
    <w:tmpl w:val="3C90E86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20B7F4D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50AA6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30061"/>
    <w:multiLevelType w:val="hybridMultilevel"/>
    <w:tmpl w:val="82AA1B14"/>
    <w:lvl w:ilvl="0" w:tplc="BC0EE9E6">
      <w:start w:val="1"/>
      <w:numFmt w:val="bullet"/>
      <w:pStyle w:val="Boxy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15552"/>
    <w:multiLevelType w:val="hybridMultilevel"/>
    <w:tmpl w:val="A8929B3C"/>
    <w:lvl w:ilvl="0" w:tplc="DA5EC122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6C7E68B5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66482"/>
    <w:multiLevelType w:val="hybridMultilevel"/>
    <w:tmpl w:val="3CF87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40558"/>
    <w:multiLevelType w:val="hybridMultilevel"/>
    <w:tmpl w:val="5A2252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7"/>
  </w:num>
  <w:num w:numId="5">
    <w:abstractNumId w:val="7"/>
  </w:num>
  <w:num w:numId="6">
    <w:abstractNumId w:val="13"/>
  </w:num>
  <w:num w:numId="7">
    <w:abstractNumId w:val="14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3"/>
  </w:num>
  <w:num w:numId="13">
    <w:abstractNumId w:val="10"/>
  </w:num>
  <w:num w:numId="14">
    <w:abstractNumId w:val="4"/>
  </w:num>
  <w:num w:numId="15">
    <w:abstractNumId w:val="11"/>
  </w:num>
  <w:num w:numId="16">
    <w:abstractNumId w:val="18"/>
  </w:num>
  <w:num w:numId="17">
    <w:abstractNumId w:val="8"/>
  </w:num>
  <w:num w:numId="18">
    <w:abstractNumId w:val="12"/>
  </w:num>
  <w:num w:numId="19">
    <w:abstractNumId w:val="1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C4"/>
    <w:rsid w:val="000062FD"/>
    <w:rsid w:val="00006BE4"/>
    <w:rsid w:val="0000781F"/>
    <w:rsid w:val="0002528B"/>
    <w:rsid w:val="000316DB"/>
    <w:rsid w:val="000342D9"/>
    <w:rsid w:val="00035895"/>
    <w:rsid w:val="00043C8C"/>
    <w:rsid w:val="00083354"/>
    <w:rsid w:val="000926B0"/>
    <w:rsid w:val="000A33EA"/>
    <w:rsid w:val="000A6862"/>
    <w:rsid w:val="000C0EA0"/>
    <w:rsid w:val="000C6994"/>
    <w:rsid w:val="00162C06"/>
    <w:rsid w:val="001812B9"/>
    <w:rsid w:val="0018261E"/>
    <w:rsid w:val="001C5151"/>
    <w:rsid w:val="001E6B49"/>
    <w:rsid w:val="001F008D"/>
    <w:rsid w:val="00227EBD"/>
    <w:rsid w:val="0023538F"/>
    <w:rsid w:val="00246750"/>
    <w:rsid w:val="0024699F"/>
    <w:rsid w:val="00260116"/>
    <w:rsid w:val="002643B6"/>
    <w:rsid w:val="00290C4D"/>
    <w:rsid w:val="002952A2"/>
    <w:rsid w:val="002B59DF"/>
    <w:rsid w:val="002D3955"/>
    <w:rsid w:val="002E2C10"/>
    <w:rsid w:val="002E518D"/>
    <w:rsid w:val="002E7464"/>
    <w:rsid w:val="00305786"/>
    <w:rsid w:val="00311B84"/>
    <w:rsid w:val="00314D10"/>
    <w:rsid w:val="00317347"/>
    <w:rsid w:val="003305F6"/>
    <w:rsid w:val="00332BB8"/>
    <w:rsid w:val="00346AF7"/>
    <w:rsid w:val="003674D1"/>
    <w:rsid w:val="00387847"/>
    <w:rsid w:val="00390F09"/>
    <w:rsid w:val="003A1DCA"/>
    <w:rsid w:val="003A7855"/>
    <w:rsid w:val="003F0DE7"/>
    <w:rsid w:val="003F2973"/>
    <w:rsid w:val="003F79F8"/>
    <w:rsid w:val="00461DBF"/>
    <w:rsid w:val="0046534E"/>
    <w:rsid w:val="004A0A95"/>
    <w:rsid w:val="004A4EF7"/>
    <w:rsid w:val="004D76DF"/>
    <w:rsid w:val="004E0886"/>
    <w:rsid w:val="004E74B6"/>
    <w:rsid w:val="00501E53"/>
    <w:rsid w:val="00506C48"/>
    <w:rsid w:val="0051181B"/>
    <w:rsid w:val="00527FD5"/>
    <w:rsid w:val="00531F71"/>
    <w:rsid w:val="00557F70"/>
    <w:rsid w:val="005865E8"/>
    <w:rsid w:val="00587EB2"/>
    <w:rsid w:val="005933F2"/>
    <w:rsid w:val="005A3B86"/>
    <w:rsid w:val="005C13A7"/>
    <w:rsid w:val="005E6F58"/>
    <w:rsid w:val="005F7FDA"/>
    <w:rsid w:val="0062575E"/>
    <w:rsid w:val="00670589"/>
    <w:rsid w:val="006747EE"/>
    <w:rsid w:val="00685BC4"/>
    <w:rsid w:val="006A17AD"/>
    <w:rsid w:val="006C23D8"/>
    <w:rsid w:val="006C33F4"/>
    <w:rsid w:val="006C3B45"/>
    <w:rsid w:val="006D6249"/>
    <w:rsid w:val="006D6B77"/>
    <w:rsid w:val="0078444E"/>
    <w:rsid w:val="00797DBE"/>
    <w:rsid w:val="007B57FD"/>
    <w:rsid w:val="007C7216"/>
    <w:rsid w:val="007D43EA"/>
    <w:rsid w:val="007D69F1"/>
    <w:rsid w:val="00811F13"/>
    <w:rsid w:val="00812077"/>
    <w:rsid w:val="00843935"/>
    <w:rsid w:val="00860109"/>
    <w:rsid w:val="008B310E"/>
    <w:rsid w:val="008B49E4"/>
    <w:rsid w:val="008B645F"/>
    <w:rsid w:val="009171CB"/>
    <w:rsid w:val="009260C7"/>
    <w:rsid w:val="00946D51"/>
    <w:rsid w:val="0096245E"/>
    <w:rsid w:val="00977112"/>
    <w:rsid w:val="00993866"/>
    <w:rsid w:val="009A6545"/>
    <w:rsid w:val="009B4CEE"/>
    <w:rsid w:val="009B515F"/>
    <w:rsid w:val="009B6AA2"/>
    <w:rsid w:val="009C540F"/>
    <w:rsid w:val="009D3FFC"/>
    <w:rsid w:val="00A24E9C"/>
    <w:rsid w:val="00A577C9"/>
    <w:rsid w:val="00AB5715"/>
    <w:rsid w:val="00AC62EC"/>
    <w:rsid w:val="00AE4F4E"/>
    <w:rsid w:val="00AF306A"/>
    <w:rsid w:val="00B16029"/>
    <w:rsid w:val="00B17E3E"/>
    <w:rsid w:val="00B44A49"/>
    <w:rsid w:val="00B45D07"/>
    <w:rsid w:val="00B81E31"/>
    <w:rsid w:val="00BA27EA"/>
    <w:rsid w:val="00BE7DDC"/>
    <w:rsid w:val="00C5780C"/>
    <w:rsid w:val="00CB1882"/>
    <w:rsid w:val="00CB226A"/>
    <w:rsid w:val="00CB6555"/>
    <w:rsid w:val="00CD734A"/>
    <w:rsid w:val="00CF2083"/>
    <w:rsid w:val="00D03A8A"/>
    <w:rsid w:val="00D24974"/>
    <w:rsid w:val="00D350E1"/>
    <w:rsid w:val="00D444D6"/>
    <w:rsid w:val="00DA7DC5"/>
    <w:rsid w:val="00DC3DE3"/>
    <w:rsid w:val="00DF3787"/>
    <w:rsid w:val="00DF6B9B"/>
    <w:rsid w:val="00E11188"/>
    <w:rsid w:val="00E24DEF"/>
    <w:rsid w:val="00E30FF5"/>
    <w:rsid w:val="00E419C2"/>
    <w:rsid w:val="00E817B1"/>
    <w:rsid w:val="00E8263D"/>
    <w:rsid w:val="00EE73DE"/>
    <w:rsid w:val="00F06B58"/>
    <w:rsid w:val="00F167CE"/>
    <w:rsid w:val="00F212BF"/>
    <w:rsid w:val="00F25886"/>
    <w:rsid w:val="00F30EC4"/>
    <w:rsid w:val="00F415F3"/>
    <w:rsid w:val="00F51920"/>
    <w:rsid w:val="00F52C53"/>
    <w:rsid w:val="00F574B0"/>
    <w:rsid w:val="00F62420"/>
    <w:rsid w:val="00F66CEA"/>
    <w:rsid w:val="00F72515"/>
    <w:rsid w:val="00F80D1D"/>
    <w:rsid w:val="00F84E8E"/>
    <w:rsid w:val="00F90662"/>
    <w:rsid w:val="00F969E6"/>
    <w:rsid w:val="00FA73FC"/>
    <w:rsid w:val="00FC579D"/>
    <w:rsid w:val="00FF4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11781C4C"/>
  <w15:docId w15:val="{A02AC7CA-1A2C-4723-BA07-7A8215EE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0A95"/>
    <w:pPr>
      <w:spacing w:line="260" w:lineRule="exact"/>
    </w:pPr>
    <w:rPr>
      <w:color w:val="272727"/>
      <w:spacing w:val="-4"/>
      <w:sz w:val="22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15F"/>
    <w:pPr>
      <w:keepNext/>
      <w:keepLines/>
      <w:spacing w:before="120" w:after="120" w:line="420" w:lineRule="exact"/>
      <w:outlineLvl w:val="0"/>
    </w:pPr>
    <w:rPr>
      <w:bCs/>
      <w:color w:val="1D1D1C"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216"/>
    <w:pPr>
      <w:keepNext/>
      <w:keepLines/>
      <w:spacing w:line="390" w:lineRule="exact"/>
      <w:outlineLvl w:val="1"/>
    </w:pPr>
    <w:rPr>
      <w:b/>
      <w:bCs/>
      <w:sz w:val="36"/>
      <w:szCs w:val="26"/>
    </w:rPr>
  </w:style>
  <w:style w:type="paragraph" w:styleId="Heading3">
    <w:name w:val="heading 3"/>
    <w:aliases w:val="Heading 3 (underline)"/>
    <w:basedOn w:val="Heading2"/>
    <w:next w:val="Normal"/>
    <w:link w:val="Heading3Char"/>
    <w:uiPriority w:val="9"/>
    <w:unhideWhenUsed/>
    <w:qFormat/>
    <w:rsid w:val="007C7216"/>
    <w:pPr>
      <w:pBdr>
        <w:bottom w:val="single" w:sz="18" w:space="4" w:color="636463"/>
      </w:pBdr>
      <w:outlineLvl w:val="2"/>
    </w:pPr>
    <w:rPr>
      <w:b w:val="0"/>
      <w:bCs w:val="0"/>
      <w:color w:val="636463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7C7216"/>
    <w:pPr>
      <w:spacing w:line="300" w:lineRule="exact"/>
      <w:outlineLvl w:val="3"/>
    </w:pPr>
    <w:rPr>
      <w:bCs w:val="0"/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C7216"/>
    <w:pPr>
      <w:outlineLvl w:val="4"/>
    </w:pPr>
    <w:rPr>
      <w:b w:val="0"/>
      <w:color w:val="6364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80C"/>
    <w:pPr>
      <w:tabs>
        <w:tab w:val="center" w:pos="4320"/>
        <w:tab w:val="right" w:pos="8640"/>
      </w:tabs>
      <w:spacing w:line="240" w:lineRule="auto"/>
    </w:pPr>
  </w:style>
  <w:style w:type="paragraph" w:customStyle="1" w:styleId="Standfirst">
    <w:name w:val="Standfirst"/>
    <w:basedOn w:val="Normal"/>
    <w:qFormat/>
    <w:rsid w:val="0046534E"/>
    <w:pPr>
      <w:pBdr>
        <w:top w:val="single" w:sz="48" w:space="12" w:color="404040"/>
      </w:pBdr>
      <w:spacing w:after="510" w:line="380" w:lineRule="exact"/>
    </w:pPr>
    <w:rPr>
      <w:color w:val="404040"/>
      <w:spacing w:val="-6"/>
      <w:sz w:val="32"/>
      <w:szCs w:val="32"/>
      <w:lang w:val="en-GB"/>
    </w:rPr>
  </w:style>
  <w:style w:type="paragraph" w:customStyle="1" w:styleId="SUBHEAD">
    <w:name w:val="SUBHEAD"/>
    <w:basedOn w:val="Normal"/>
    <w:qFormat/>
    <w:rsid w:val="009B515F"/>
    <w:pPr>
      <w:pBdr>
        <w:bottom w:val="single" w:sz="4" w:space="4" w:color="auto"/>
      </w:pBdr>
      <w:spacing w:after="57" w:line="250" w:lineRule="exact"/>
    </w:pPr>
    <w:rPr>
      <w:b/>
      <w:caps/>
      <w:color w:val="636463"/>
      <w:spacing w:val="0"/>
      <w:sz w:val="24"/>
      <w:szCs w:val="23"/>
    </w:rPr>
  </w:style>
  <w:style w:type="paragraph" w:customStyle="1" w:styleId="MainHead">
    <w:name w:val="Main Head"/>
    <w:basedOn w:val="Normal"/>
    <w:qFormat/>
    <w:rsid w:val="009B515F"/>
    <w:pPr>
      <w:spacing w:before="180" w:line="460" w:lineRule="exact"/>
    </w:pPr>
    <w:rPr>
      <w:b/>
      <w:bCs/>
      <w:caps/>
      <w:color w:val="1D1D1C"/>
      <w:sz w:val="46"/>
      <w:szCs w:val="68"/>
    </w:rPr>
  </w:style>
  <w:style w:type="paragraph" w:customStyle="1" w:styleId="Country">
    <w:name w:val="Country"/>
    <w:basedOn w:val="MainHead"/>
    <w:qFormat/>
    <w:rsid w:val="00006BE4"/>
    <w:pPr>
      <w:spacing w:before="100" w:beforeAutospacing="1" w:after="100" w:afterAutospacing="1" w:line="520" w:lineRule="exact"/>
      <w:jc w:val="right"/>
    </w:pPr>
    <w:rPr>
      <w:rFonts w:ascii="Arial Bold" w:hAnsi="Arial Bold"/>
      <w:b w:val="0"/>
      <w:spacing w:val="-32"/>
      <w:sz w:val="49"/>
      <w:szCs w:val="49"/>
    </w:rPr>
  </w:style>
  <w:style w:type="character" w:customStyle="1" w:styleId="HeaderChar">
    <w:name w:val="Header Char"/>
    <w:link w:val="Header"/>
    <w:uiPriority w:val="99"/>
    <w:rsid w:val="00C5780C"/>
    <w:rPr>
      <w:spacing w:val="-4"/>
    </w:rPr>
  </w:style>
  <w:style w:type="paragraph" w:styleId="Footer">
    <w:name w:val="footer"/>
    <w:basedOn w:val="Normal"/>
    <w:link w:val="FooterChar"/>
    <w:uiPriority w:val="99"/>
    <w:unhideWhenUsed/>
    <w:rsid w:val="00C5780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C5780C"/>
    <w:rPr>
      <w:spacing w:val="-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80C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link w:val="BalloonText"/>
    <w:uiPriority w:val="99"/>
    <w:semiHidden/>
    <w:rsid w:val="00C5780C"/>
    <w:rPr>
      <w:rFonts w:ascii="Lucida Grande" w:hAnsi="Lucida Grande" w:cs="Lucida Grande"/>
      <w:spacing w:val="-4"/>
    </w:rPr>
  </w:style>
  <w:style w:type="character" w:styleId="Hyperlink">
    <w:name w:val="Hyperlink"/>
    <w:uiPriority w:val="99"/>
    <w:unhideWhenUsed/>
    <w:rsid w:val="009C540F"/>
    <w:rPr>
      <w:color w:val="0000FF"/>
      <w:u w:val="single"/>
    </w:rPr>
  </w:style>
  <w:style w:type="paragraph" w:customStyle="1" w:styleId="PhotoCap">
    <w:name w:val="PhotoCap"/>
    <w:basedOn w:val="Normal"/>
    <w:qFormat/>
    <w:rsid w:val="00006BE4"/>
    <w:pPr>
      <w:spacing w:before="240" w:after="600" w:line="160" w:lineRule="exact"/>
    </w:pPr>
    <w:rPr>
      <w:b/>
      <w:color w:val="128E7D"/>
      <w:sz w:val="14"/>
      <w:szCs w:val="14"/>
    </w:rPr>
  </w:style>
  <w:style w:type="paragraph" w:customStyle="1" w:styleId="Boxy">
    <w:name w:val="Boxy"/>
    <w:basedOn w:val="Normal"/>
    <w:qFormat/>
    <w:rsid w:val="003F79F8"/>
    <w:pPr>
      <w:framePr w:wrap="notBeside" w:vAnchor="text" w:hAnchor="text" w:y="1"/>
      <w:numPr>
        <w:numId w:val="1"/>
      </w:numPr>
      <w:pBdr>
        <w:top w:val="single" w:sz="2" w:space="9" w:color="128E7D"/>
        <w:left w:val="single" w:sz="2" w:space="9" w:color="128E7D"/>
        <w:bottom w:val="single" w:sz="2" w:space="9" w:color="128E7D"/>
        <w:right w:val="single" w:sz="2" w:space="9" w:color="128E7D"/>
      </w:pBdr>
      <w:shd w:val="clear" w:color="auto" w:fill="128E7D"/>
      <w:ind w:left="448" w:right="221"/>
    </w:pPr>
    <w:rPr>
      <w:color w:val="FFFFFF"/>
      <w:szCs w:val="22"/>
      <w:lang w:val="en-GB"/>
    </w:rPr>
  </w:style>
  <w:style w:type="character" w:customStyle="1" w:styleId="Heading1Char">
    <w:name w:val="Heading 1 Char"/>
    <w:link w:val="Heading1"/>
    <w:uiPriority w:val="9"/>
    <w:rsid w:val="009B515F"/>
    <w:rPr>
      <w:rFonts w:eastAsia="Times New Roman" w:cs="Times New Roman"/>
      <w:bCs/>
      <w:color w:val="1D1D1C"/>
      <w:spacing w:val="-4"/>
      <w:sz w:val="4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26A"/>
    <w:pPr>
      <w:numPr>
        <w:ilvl w:val="1"/>
      </w:numPr>
      <w:spacing w:line="310" w:lineRule="exact"/>
    </w:pPr>
    <w:rPr>
      <w:color w:val="636463"/>
      <w:spacing w:val="-2"/>
      <w:sz w:val="26"/>
      <w:szCs w:val="26"/>
    </w:rPr>
  </w:style>
  <w:style w:type="character" w:customStyle="1" w:styleId="SubtitleChar">
    <w:name w:val="Subtitle Char"/>
    <w:link w:val="Subtitle"/>
    <w:uiPriority w:val="11"/>
    <w:rsid w:val="00CB226A"/>
    <w:rPr>
      <w:rFonts w:eastAsia="Times New Roman" w:cs="Times New Roman"/>
      <w:color w:val="636463"/>
      <w:spacing w:val="-2"/>
      <w:sz w:val="26"/>
      <w:szCs w:val="26"/>
    </w:rPr>
  </w:style>
  <w:style w:type="character" w:customStyle="1" w:styleId="Heading2Char">
    <w:name w:val="Heading 2 Char"/>
    <w:link w:val="Heading2"/>
    <w:uiPriority w:val="9"/>
    <w:rsid w:val="007C7216"/>
    <w:rPr>
      <w:rFonts w:eastAsia="Times New Roman" w:cs="Times New Roman"/>
      <w:b/>
      <w:bCs/>
      <w:color w:val="272727"/>
      <w:spacing w:val="-4"/>
      <w:sz w:val="36"/>
      <w:szCs w:val="26"/>
    </w:rPr>
  </w:style>
  <w:style w:type="character" w:customStyle="1" w:styleId="Heading3Char">
    <w:name w:val="Heading 3 Char"/>
    <w:aliases w:val="Heading 3 (underline) Char"/>
    <w:link w:val="Heading3"/>
    <w:uiPriority w:val="9"/>
    <w:rsid w:val="007C7216"/>
    <w:rPr>
      <w:rFonts w:eastAsia="Times New Roman" w:cs="Times New Roman"/>
      <w:color w:val="636463"/>
      <w:spacing w:val="-4"/>
      <w:sz w:val="36"/>
      <w:szCs w:val="26"/>
    </w:rPr>
  </w:style>
  <w:style w:type="character" w:customStyle="1" w:styleId="Heading4Char">
    <w:name w:val="Heading 4 Char"/>
    <w:link w:val="Heading4"/>
    <w:uiPriority w:val="9"/>
    <w:rsid w:val="007C7216"/>
    <w:rPr>
      <w:rFonts w:eastAsia="Times New Roman" w:cs="Times New Roman"/>
      <w:b/>
      <w:iCs/>
      <w:color w:val="272727"/>
      <w:spacing w:val="-4"/>
      <w:sz w:val="26"/>
      <w:szCs w:val="26"/>
    </w:rPr>
  </w:style>
  <w:style w:type="character" w:customStyle="1" w:styleId="Heading5Char">
    <w:name w:val="Heading 5 Char"/>
    <w:link w:val="Heading5"/>
    <w:uiPriority w:val="9"/>
    <w:rsid w:val="007C7216"/>
    <w:rPr>
      <w:rFonts w:eastAsia="Times New Roman" w:cs="Times New Roman"/>
      <w:iCs/>
      <w:color w:val="636463"/>
      <w:spacing w:val="-4"/>
      <w:sz w:val="26"/>
      <w:szCs w:val="26"/>
    </w:rPr>
  </w:style>
  <w:style w:type="paragraph" w:styleId="ListBullet">
    <w:name w:val="List Bullet"/>
    <w:basedOn w:val="Normal"/>
    <w:uiPriority w:val="99"/>
    <w:unhideWhenUsed/>
    <w:rsid w:val="007C7216"/>
    <w:pPr>
      <w:numPr>
        <w:numId w:val="8"/>
      </w:numPr>
      <w:spacing w:after="180" w:line="240" w:lineRule="auto"/>
    </w:pPr>
    <w:rPr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DF6B9B"/>
    <w:pPr>
      <w:spacing w:line="200" w:lineRule="exac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DF6B9B"/>
    <w:rPr>
      <w:color w:val="272727"/>
      <w:spacing w:val="-4"/>
      <w:sz w:val="16"/>
      <w:szCs w:val="16"/>
    </w:rPr>
  </w:style>
  <w:style w:type="paragraph" w:customStyle="1" w:styleId="yiv9439377659msolistparagraph">
    <w:name w:val="yiv9439377659msolistparagraph"/>
    <w:basedOn w:val="Normal"/>
    <w:rsid w:val="0000781F"/>
    <w:pP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val="en-SG" w:eastAsia="en-SG"/>
    </w:rPr>
  </w:style>
  <w:style w:type="paragraph" w:styleId="ListParagraph">
    <w:name w:val="List Paragraph"/>
    <w:basedOn w:val="Normal"/>
    <w:uiPriority w:val="34"/>
    <w:qFormat/>
    <w:rsid w:val="006A17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19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9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9C2"/>
    <w:rPr>
      <w:color w:val="272727"/>
      <w:spacing w:val="-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9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9C2"/>
    <w:rPr>
      <w:b/>
      <w:bCs/>
      <w:color w:val="272727"/>
      <w:spacing w:val="-4"/>
      <w:lang w:val="en-US" w:eastAsia="en-US"/>
    </w:rPr>
  </w:style>
  <w:style w:type="table" w:styleId="TableGrid">
    <w:name w:val="Table Grid"/>
    <w:basedOn w:val="TableNormal"/>
    <w:uiPriority w:val="59"/>
    <w:rsid w:val="00162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80D1D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80D1D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A3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4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lower.hossain@bd.britishcouncil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umanitarianresponse.info/sites/www.humanitarianresponse.info/files/documents/files/iscg_situation_report_02_august_2018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40158D4D6D74A8750FF14F662E943" ma:contentTypeVersion="0" ma:contentTypeDescription="Create a new document." ma:contentTypeScope="" ma:versionID="b3952ee47633af03134fa4569d0b82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D08113-C466-40C8-B1D5-E8872BA16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BDCF46-0686-4F6F-A3BD-66C62CCD6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7FF5A-FF12-4F8A-8727-111B13A7E4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97483A-33B6-46E7-BAF4-7C2EB546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Brady, Dilek (P&amp;P)</dc:creator>
  <cp:lastModifiedBy>Hossain, Delower  (Bangladesh)</cp:lastModifiedBy>
  <cp:revision>5</cp:revision>
  <dcterms:created xsi:type="dcterms:W3CDTF">2018-11-15T12:04:00Z</dcterms:created>
  <dcterms:modified xsi:type="dcterms:W3CDTF">2018-11-18T09:02:00Z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0x01010021640158D4D6D74A8750FF14F662E943</vt:lpwstr>
  </property>
</Properties>
</file>