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20EAD" w14:textId="77777777" w:rsidR="00283BD4" w:rsidRPr="00283BD4" w:rsidRDefault="00283BD4" w:rsidP="00283BD4">
      <w:pPr>
        <w:jc w:val="center"/>
        <w:rPr>
          <w:b/>
          <w:bCs/>
        </w:rPr>
      </w:pPr>
      <w:r w:rsidRPr="00283BD4">
        <w:rPr>
          <w:b/>
          <w:bCs/>
        </w:rPr>
        <w:t>Consultant for Advancing Gender Equality through Higher Education</w:t>
      </w:r>
      <w:r w:rsidRPr="00283BD4">
        <w:rPr>
          <w:b/>
          <w:bCs/>
        </w:rPr>
        <w:br/>
        <w:t>Partnerships in Bangladesh</w:t>
      </w:r>
      <w:r w:rsidRPr="00283BD4">
        <w:rPr>
          <w:b/>
          <w:bCs/>
        </w:rPr>
        <w:br/>
        <w:t>Terms of reference</w:t>
      </w:r>
    </w:p>
    <w:p w14:paraId="7939DA36" w14:textId="77777777" w:rsidR="00283BD4" w:rsidRPr="00283BD4" w:rsidRDefault="00283BD4" w:rsidP="00283BD4">
      <w:r w:rsidRPr="00283BD4">
        <w:rPr>
          <w:b/>
          <w:bCs/>
        </w:rPr>
        <w:t>Purpose of this document:</w:t>
      </w:r>
      <w:r w:rsidRPr="00283BD4">
        <w:br/>
        <w:t>This document sets out the terms of reference for procuring a consultant to undertake a mapping of higher education institutions in Bangladesh. The insights from the consultancy outputs will inform:</w:t>
      </w:r>
    </w:p>
    <w:p w14:paraId="3B7541E1" w14:textId="117DED8C" w:rsidR="00283BD4" w:rsidRPr="00283BD4" w:rsidRDefault="00283BD4" w:rsidP="00283BD4">
      <w:pPr>
        <w:numPr>
          <w:ilvl w:val="0"/>
          <w:numId w:val="1"/>
        </w:numPr>
      </w:pPr>
      <w:r w:rsidRPr="00283BD4">
        <w:rPr>
          <w:b/>
          <w:bCs/>
        </w:rPr>
        <w:t>Short term:</w:t>
      </w:r>
      <w:r w:rsidRPr="00283BD4">
        <w:t xml:space="preserve"> Our outreach strategy with </w:t>
      </w:r>
      <w:proofErr w:type="spellStart"/>
      <w:r w:rsidRPr="00283BD4">
        <w:t>HEls</w:t>
      </w:r>
      <w:proofErr w:type="spellEnd"/>
      <w:r w:rsidRPr="00283BD4">
        <w:t xml:space="preserve"> in Bangladesh for the next cycle of GGP grants, i</w:t>
      </w:r>
      <w:r>
        <w:t>.</w:t>
      </w:r>
      <w:r w:rsidRPr="00283BD4">
        <w:t>e</w:t>
      </w:r>
      <w:r>
        <w:t>.</w:t>
      </w:r>
      <w:r w:rsidRPr="00283BD4">
        <w:t xml:space="preserve"> 2027-28.</w:t>
      </w:r>
    </w:p>
    <w:p w14:paraId="1C6D1CBF" w14:textId="77777777" w:rsidR="00283BD4" w:rsidRPr="00283BD4" w:rsidRDefault="00283BD4" w:rsidP="00283BD4">
      <w:pPr>
        <w:numPr>
          <w:ilvl w:val="0"/>
          <w:numId w:val="1"/>
        </w:numPr>
      </w:pPr>
      <w:r w:rsidRPr="00283BD4">
        <w:rPr>
          <w:b/>
          <w:bCs/>
        </w:rPr>
        <w:t>Medium term:</w:t>
      </w:r>
      <w:r w:rsidRPr="00283BD4">
        <w:t xml:space="preserve"> Enable us create opportunities for networking and knowledge exchange among past Going Global Partnerships (GGP) grantees, women academics, funders and key gender equality stakeholders in Bangladesh</w:t>
      </w:r>
    </w:p>
    <w:p w14:paraId="20F49438" w14:textId="77777777" w:rsidR="00283BD4" w:rsidRPr="00283BD4" w:rsidRDefault="00283BD4" w:rsidP="00283BD4">
      <w:r w:rsidRPr="00283BD4">
        <w:rPr>
          <w:b/>
          <w:bCs/>
        </w:rPr>
        <w:t>Background:</w:t>
      </w:r>
      <w:r w:rsidRPr="00283BD4">
        <w:br/>
        <w:t>The British Council delivers the GGP programme in Bangladesh which enables to</w:t>
      </w:r>
      <w:r w:rsidRPr="00283BD4">
        <w:rPr>
          <w:i/>
          <w:iCs/>
        </w:rPr>
        <w:t xml:space="preserve"> "education stakeholders to work together towards stronger, equitable, inclusive, more internationally connected higher education, science and TVET sector through international partnerships, system collaborations including transnational education, and opportunities to connect and share."</w:t>
      </w:r>
    </w:p>
    <w:p w14:paraId="61E6F119" w14:textId="77777777" w:rsidR="00283BD4" w:rsidRPr="00283BD4" w:rsidRDefault="00283BD4" w:rsidP="00283BD4">
      <w:r w:rsidRPr="00283BD4">
        <w:t>One of the key pillars of GGP is a focus on gender equality, disability and social inclusion. Through this, we aim to create impacts where (1) HE institutions develop inclusive policies and practice that support gender equality and safer learning environments (2) Increased participation of women in meaningful academic and research careers</w:t>
      </w:r>
    </w:p>
    <w:p w14:paraId="73BC343B" w14:textId="77777777" w:rsidR="00283BD4" w:rsidRPr="00283BD4" w:rsidRDefault="00283BD4" w:rsidP="00283BD4">
      <w:r w:rsidRPr="00283BD4">
        <w:t>An ongoing internal review of our work in GGP has highlighted the need for more concerted efforts to increase participation of and benefits to women in academia which are the basis for these terms of reference.</w:t>
      </w:r>
    </w:p>
    <w:p w14:paraId="162CA7B5" w14:textId="77777777" w:rsidR="00283BD4" w:rsidRPr="00283BD4" w:rsidRDefault="00283BD4" w:rsidP="00283BD4">
      <w:r w:rsidRPr="00283BD4">
        <w:rPr>
          <w:b/>
          <w:bCs/>
        </w:rPr>
        <w:t>Requirements:</w:t>
      </w:r>
      <w:r w:rsidRPr="00283BD4">
        <w:br/>
        <w:t>British Council Bangladesh is calling for Expressions of Interest (</w:t>
      </w:r>
      <w:proofErr w:type="spellStart"/>
      <w:r w:rsidRPr="00283BD4">
        <w:t>Eol</w:t>
      </w:r>
      <w:proofErr w:type="spellEnd"/>
      <w:r w:rsidRPr="00283BD4">
        <w:t xml:space="preserve">) from individual </w:t>
      </w:r>
      <w:proofErr w:type="gramStart"/>
      <w:r w:rsidRPr="00283BD4">
        <w:t>consultants</w:t>
      </w:r>
      <w:proofErr w:type="gramEnd"/>
      <w:r w:rsidRPr="00283BD4">
        <w:t xml:space="preserve"> / consultancy firms / academic institutions to undertake the following:</w:t>
      </w:r>
    </w:p>
    <w:p w14:paraId="4A2A905D" w14:textId="77777777" w:rsidR="00283BD4" w:rsidRPr="00283BD4" w:rsidRDefault="00283BD4" w:rsidP="00283BD4">
      <w:r w:rsidRPr="00283BD4">
        <w:t>Part 1: conduct a study on gender participation in higher education institutions in Bangladesh. Additionally, also identify the interest and capacity among public and private universities in Tier 1 and Tier 2 location to collaborate on gender equality in higher education. The study is expected to be primarily desk based with some need-based interviews or focus groups with higher education stakeholders. The deliverables include:</w:t>
      </w:r>
    </w:p>
    <w:p w14:paraId="5DF10FCF" w14:textId="77777777" w:rsidR="00283BD4" w:rsidRPr="00283BD4" w:rsidRDefault="00283BD4" w:rsidP="00283BD4">
      <w:pPr>
        <w:numPr>
          <w:ilvl w:val="0"/>
          <w:numId w:val="2"/>
        </w:numPr>
      </w:pPr>
      <w:r w:rsidRPr="00283BD4">
        <w:lastRenderedPageBreak/>
        <w:t>A verified list of approx. 30 leading women academics in the country across levels of seniority and disciplines. The list should also integrate an intersectional focus</w:t>
      </w:r>
    </w:p>
    <w:p w14:paraId="03F851BE" w14:textId="77777777" w:rsidR="00283BD4" w:rsidRPr="00283BD4" w:rsidRDefault="00283BD4" w:rsidP="00283BD4">
      <w:pPr>
        <w:numPr>
          <w:ilvl w:val="0"/>
          <w:numId w:val="2"/>
        </w:numPr>
      </w:pPr>
      <w:r w:rsidRPr="00283BD4">
        <w:t>Identify any existing networks of women academics with notes on aspects such as focus areas, partnerships, active/defunct status</w:t>
      </w:r>
    </w:p>
    <w:p w14:paraId="68649BD2" w14:textId="77777777" w:rsidR="00283BD4" w:rsidRPr="00283BD4" w:rsidRDefault="00283BD4" w:rsidP="00283BD4">
      <w:pPr>
        <w:numPr>
          <w:ilvl w:val="0"/>
          <w:numId w:val="2"/>
        </w:numPr>
      </w:pPr>
      <w:r w:rsidRPr="00283BD4">
        <w:t>A report on the interest and capacity of public and private universities in Tier 1 and Tier 2 locations to engage on gender equality.</w:t>
      </w:r>
    </w:p>
    <w:p w14:paraId="76BAB129" w14:textId="77777777" w:rsidR="00283BD4" w:rsidRPr="00283BD4" w:rsidRDefault="00283BD4" w:rsidP="00283BD4">
      <w:r w:rsidRPr="00283BD4">
        <w:rPr>
          <w:b/>
          <w:bCs/>
        </w:rPr>
        <w:t xml:space="preserve">Part 2: </w:t>
      </w:r>
      <w:r w:rsidRPr="00283BD4">
        <w:t>Convene a symposium for networking and knowledge exchange on gender equality in higher education. It is recommended to organize the event around International Women's Day (8 March 2027) The deliverables for this include:</w:t>
      </w:r>
    </w:p>
    <w:p w14:paraId="732B64FB" w14:textId="77777777" w:rsidR="00283BD4" w:rsidRPr="00283BD4" w:rsidRDefault="00283BD4" w:rsidP="00283BD4">
      <w:pPr>
        <w:numPr>
          <w:ilvl w:val="0"/>
          <w:numId w:val="3"/>
        </w:numPr>
      </w:pPr>
      <w:r w:rsidRPr="00283BD4">
        <w:t>A symposium plan that should clearly outline opportunities for networking and knowledge exchange.</w:t>
      </w:r>
    </w:p>
    <w:p w14:paraId="62CDF162" w14:textId="77777777" w:rsidR="00283BD4" w:rsidRPr="00283BD4" w:rsidRDefault="00283BD4" w:rsidP="00283BD4">
      <w:pPr>
        <w:numPr>
          <w:ilvl w:val="0"/>
          <w:numId w:val="3"/>
        </w:numPr>
      </w:pPr>
      <w:r w:rsidRPr="00283BD4">
        <w:t>Identifying invitees should include past GGP TNE/GEP grantees, UGC officials, development organisations like World Bank, Asian Development Bank, UN Women, women academics and women's academic networks identified under Part 1.</w:t>
      </w:r>
    </w:p>
    <w:p w14:paraId="11B234B7" w14:textId="77777777" w:rsidR="00283BD4" w:rsidRPr="00283BD4" w:rsidRDefault="00283BD4" w:rsidP="00283BD4">
      <w:pPr>
        <w:numPr>
          <w:ilvl w:val="0"/>
          <w:numId w:val="3"/>
        </w:numPr>
      </w:pPr>
      <w:r w:rsidRPr="00283BD4">
        <w:t xml:space="preserve">Identifying and securing speakers, </w:t>
      </w:r>
      <w:proofErr w:type="spellStart"/>
      <w:r w:rsidRPr="00283BD4">
        <w:t>panelists</w:t>
      </w:r>
      <w:proofErr w:type="spellEnd"/>
      <w:r w:rsidRPr="00283BD4">
        <w:t xml:space="preserve"> and moderators for the symposium</w:t>
      </w:r>
    </w:p>
    <w:p w14:paraId="7C9D0A79" w14:textId="77777777" w:rsidR="00283BD4" w:rsidRPr="00283BD4" w:rsidRDefault="00283BD4" w:rsidP="00283BD4">
      <w:pPr>
        <w:numPr>
          <w:ilvl w:val="0"/>
          <w:numId w:val="3"/>
        </w:numPr>
      </w:pPr>
      <w:r w:rsidRPr="00283BD4">
        <w:t>Prepare key messages for the speakers to highlight</w:t>
      </w:r>
    </w:p>
    <w:p w14:paraId="2FA7B46D" w14:textId="77777777" w:rsidR="00283BD4" w:rsidRPr="00283BD4" w:rsidRDefault="00283BD4" w:rsidP="00283BD4">
      <w:pPr>
        <w:numPr>
          <w:ilvl w:val="0"/>
          <w:numId w:val="3"/>
        </w:numPr>
      </w:pPr>
      <w:r w:rsidRPr="00283BD4">
        <w:t>Manage RSVPs</w:t>
      </w:r>
    </w:p>
    <w:p w14:paraId="4FC185CD" w14:textId="77777777" w:rsidR="00283BD4" w:rsidRPr="00283BD4" w:rsidRDefault="00283BD4" w:rsidP="00283BD4">
      <w:pPr>
        <w:numPr>
          <w:ilvl w:val="0"/>
          <w:numId w:val="3"/>
        </w:numPr>
      </w:pPr>
      <w:r w:rsidRPr="00283BD4">
        <w:t>Deliver the event and be available on site to manage logistics</w:t>
      </w:r>
    </w:p>
    <w:p w14:paraId="4E36D8E5" w14:textId="77777777" w:rsidR="00283BD4" w:rsidRPr="00283BD4" w:rsidRDefault="00283BD4" w:rsidP="00283BD4">
      <w:pPr>
        <w:numPr>
          <w:ilvl w:val="0"/>
          <w:numId w:val="3"/>
        </w:numPr>
      </w:pPr>
      <w:r w:rsidRPr="00283BD4">
        <w:t>Produce a symposium report</w:t>
      </w:r>
    </w:p>
    <w:p w14:paraId="292BB7B6" w14:textId="77777777" w:rsidR="00283BD4" w:rsidRPr="00283BD4" w:rsidRDefault="00283BD4" w:rsidP="00283BD4">
      <w:r w:rsidRPr="00283BD4">
        <w:rPr>
          <w:b/>
          <w:bCs/>
        </w:rPr>
        <w:t>Key working relationships:</w:t>
      </w:r>
    </w:p>
    <w:p w14:paraId="0D3397E3" w14:textId="77777777" w:rsidR="00283BD4" w:rsidRPr="00283BD4" w:rsidRDefault="00283BD4" w:rsidP="00283BD4">
      <w:pPr>
        <w:numPr>
          <w:ilvl w:val="0"/>
          <w:numId w:val="4"/>
        </w:numPr>
      </w:pPr>
      <w:r w:rsidRPr="00283BD4">
        <w:t>Assigned contract manager from the British Council</w:t>
      </w:r>
    </w:p>
    <w:p w14:paraId="0F569FFB" w14:textId="77777777" w:rsidR="00283BD4" w:rsidRPr="00283BD4" w:rsidRDefault="00283BD4" w:rsidP="00283BD4">
      <w:pPr>
        <w:numPr>
          <w:ilvl w:val="0"/>
          <w:numId w:val="4"/>
        </w:numPr>
      </w:pPr>
      <w:r w:rsidRPr="00283BD4">
        <w:t>British Council education and gender equality leads</w:t>
      </w:r>
    </w:p>
    <w:p w14:paraId="094422B9" w14:textId="77777777" w:rsidR="00283BD4" w:rsidRPr="00283BD4" w:rsidRDefault="00283BD4" w:rsidP="00283BD4">
      <w:pPr>
        <w:numPr>
          <w:ilvl w:val="0"/>
          <w:numId w:val="4"/>
        </w:numPr>
      </w:pPr>
      <w:r w:rsidRPr="00283BD4">
        <w:t>University Grants Commission</w:t>
      </w:r>
    </w:p>
    <w:p w14:paraId="15F4D213" w14:textId="77777777" w:rsidR="00283BD4" w:rsidRPr="00283BD4" w:rsidRDefault="00283BD4" w:rsidP="00283BD4">
      <w:pPr>
        <w:numPr>
          <w:ilvl w:val="0"/>
          <w:numId w:val="4"/>
        </w:numPr>
      </w:pPr>
      <w:r w:rsidRPr="00283BD4">
        <w:t>Selected higher education universities</w:t>
      </w:r>
    </w:p>
    <w:p w14:paraId="6C2BE596" w14:textId="77777777" w:rsidR="00283BD4" w:rsidRPr="00283BD4" w:rsidRDefault="00283BD4" w:rsidP="00283BD4">
      <w:r w:rsidRPr="00283BD4">
        <w:rPr>
          <w:b/>
          <w:bCs/>
        </w:rPr>
        <w:t>Expected number of days of work:</w:t>
      </w:r>
    </w:p>
    <w:p w14:paraId="6B139EA8" w14:textId="77777777" w:rsidR="00283BD4" w:rsidRPr="00283BD4" w:rsidRDefault="00283BD4" w:rsidP="00283BD4">
      <w:pPr>
        <w:numPr>
          <w:ilvl w:val="0"/>
          <w:numId w:val="5"/>
        </w:numPr>
      </w:pPr>
      <w:r w:rsidRPr="00283BD4">
        <w:t>Part 1: 10 working days</w:t>
      </w:r>
    </w:p>
    <w:p w14:paraId="6ABA73E9" w14:textId="77777777" w:rsidR="00283BD4" w:rsidRPr="00283BD4" w:rsidRDefault="00283BD4" w:rsidP="00283BD4">
      <w:pPr>
        <w:numPr>
          <w:ilvl w:val="0"/>
          <w:numId w:val="5"/>
        </w:numPr>
      </w:pPr>
      <w:r w:rsidRPr="00283BD4">
        <w:t>Part 2: 30 working days</w:t>
      </w:r>
    </w:p>
    <w:p w14:paraId="0DFDAC9B" w14:textId="77777777" w:rsidR="00283BD4" w:rsidRPr="00283BD4" w:rsidRDefault="00283BD4" w:rsidP="00283BD4">
      <w:r w:rsidRPr="00283BD4">
        <w:rPr>
          <w:b/>
          <w:bCs/>
        </w:rPr>
        <w:t>Payment Terms</w:t>
      </w:r>
    </w:p>
    <w:p w14:paraId="57D36C8E" w14:textId="77777777" w:rsidR="00283BD4" w:rsidRPr="00283BD4" w:rsidRDefault="00283BD4" w:rsidP="00283BD4">
      <w:pPr>
        <w:numPr>
          <w:ilvl w:val="0"/>
          <w:numId w:val="6"/>
        </w:numPr>
      </w:pPr>
      <w:r w:rsidRPr="00283BD4">
        <w:t>Consultant will be contracted on a per-day basis</w:t>
      </w:r>
    </w:p>
    <w:p w14:paraId="64F870E8" w14:textId="77777777" w:rsidR="00283BD4" w:rsidRPr="00283BD4" w:rsidRDefault="00283BD4" w:rsidP="00283BD4">
      <w:pPr>
        <w:numPr>
          <w:ilvl w:val="0"/>
          <w:numId w:val="6"/>
        </w:numPr>
      </w:pPr>
      <w:r w:rsidRPr="00283BD4">
        <w:lastRenderedPageBreak/>
        <w:t>Invoices should be submitted monthly with detailed records of workdays and outputs</w:t>
      </w:r>
    </w:p>
    <w:p w14:paraId="2A104EA5" w14:textId="77777777" w:rsidR="00283BD4" w:rsidRPr="00283BD4" w:rsidRDefault="00283BD4" w:rsidP="00283BD4">
      <w:pPr>
        <w:numPr>
          <w:ilvl w:val="0"/>
          <w:numId w:val="6"/>
        </w:numPr>
      </w:pPr>
      <w:r w:rsidRPr="00283BD4">
        <w:t>Payments will be processed following verification by the British Council Project Lead</w:t>
      </w:r>
    </w:p>
    <w:p w14:paraId="4EA5EC07" w14:textId="77777777" w:rsidR="00283BD4" w:rsidRPr="00283BD4" w:rsidRDefault="00283BD4" w:rsidP="00283BD4">
      <w:r w:rsidRPr="00283BD4">
        <w:rPr>
          <w:b/>
          <w:bCs/>
        </w:rPr>
        <w:t>Qualifications of applicants:</w:t>
      </w:r>
    </w:p>
    <w:p w14:paraId="4E5CAB73" w14:textId="77777777" w:rsidR="00283BD4" w:rsidRPr="00283BD4" w:rsidRDefault="00283BD4" w:rsidP="00283BD4">
      <w:pPr>
        <w:numPr>
          <w:ilvl w:val="0"/>
          <w:numId w:val="7"/>
        </w:numPr>
      </w:pPr>
      <w:r w:rsidRPr="00283BD4">
        <w:t>Be a local Bangladeshi supplier (individual consultant/agency/academic institutions)</w:t>
      </w:r>
    </w:p>
    <w:p w14:paraId="542A2BA0" w14:textId="77777777" w:rsidR="00283BD4" w:rsidRPr="00283BD4" w:rsidRDefault="00283BD4" w:rsidP="00283BD4">
      <w:pPr>
        <w:numPr>
          <w:ilvl w:val="0"/>
          <w:numId w:val="7"/>
        </w:numPr>
      </w:pPr>
      <w:r w:rsidRPr="00283BD4">
        <w:t>Experience of delivering similar contracts - include evidence in your application</w:t>
      </w:r>
    </w:p>
    <w:p w14:paraId="70D87296" w14:textId="77777777" w:rsidR="00283BD4" w:rsidRPr="00283BD4" w:rsidRDefault="00283BD4" w:rsidP="00283BD4">
      <w:pPr>
        <w:numPr>
          <w:ilvl w:val="0"/>
          <w:numId w:val="7"/>
        </w:numPr>
      </w:pPr>
      <w:r w:rsidRPr="00283BD4">
        <w:t>Knowledge of gender equality in Bangladeshi higher education context is essential</w:t>
      </w:r>
    </w:p>
    <w:p w14:paraId="7FBF605B" w14:textId="77777777" w:rsidR="00283BD4" w:rsidRDefault="00283BD4" w:rsidP="00283BD4">
      <w:r w:rsidRPr="00283BD4">
        <w:rPr>
          <w:b/>
          <w:bCs/>
        </w:rPr>
        <w:t>Application process:</w:t>
      </w:r>
      <w:r w:rsidRPr="00283BD4">
        <w:br/>
        <w:t xml:space="preserve">Please include a brief proposal on how you intend to meet the requirements of this </w:t>
      </w:r>
      <w:proofErr w:type="spellStart"/>
      <w:r w:rsidRPr="00283BD4">
        <w:t>ToR</w:t>
      </w:r>
      <w:proofErr w:type="spellEnd"/>
      <w:r w:rsidRPr="00283BD4">
        <w:t xml:space="preserve"> along with proposed budget.</w:t>
      </w:r>
    </w:p>
    <w:p w14:paraId="2903CEA8" w14:textId="270ED99F" w:rsidR="008637D5" w:rsidRPr="00283BD4" w:rsidRDefault="00283BD4" w:rsidP="00283BD4">
      <w:r w:rsidRPr="00283BD4">
        <w:br/>
        <w:t xml:space="preserve">Interested applicants can </w:t>
      </w:r>
      <w:r w:rsidRPr="00283BD4">
        <w:rPr>
          <w:b/>
          <w:bCs/>
        </w:rPr>
        <w:t xml:space="preserve">send in their </w:t>
      </w:r>
      <w:proofErr w:type="spellStart"/>
      <w:r w:rsidRPr="00283BD4">
        <w:rPr>
          <w:b/>
          <w:bCs/>
        </w:rPr>
        <w:t>Eols</w:t>
      </w:r>
      <w:proofErr w:type="spellEnd"/>
      <w:r w:rsidRPr="00283BD4">
        <w:rPr>
          <w:b/>
          <w:bCs/>
        </w:rPr>
        <w:t xml:space="preserve"> to</w:t>
      </w:r>
      <w:r w:rsidRPr="00283BD4">
        <w:br/>
      </w:r>
      <w:hyperlink r:id="rId5" w:history="1">
        <w:r w:rsidRPr="00283BD4">
          <w:rPr>
            <w:rStyle w:val="Hyperlink"/>
            <w:b/>
            <w:bCs/>
          </w:rPr>
          <w:t>GoingGlobalpartnershipsTNEBD@britishcouncil.org</w:t>
        </w:r>
      </w:hyperlink>
      <w:r w:rsidRPr="00283BD4">
        <w:t xml:space="preserve"> by</w:t>
      </w:r>
      <w:r w:rsidRPr="00283BD4">
        <w:rPr>
          <w:b/>
          <w:bCs/>
        </w:rPr>
        <w:t xml:space="preserve"> 24 October 2026</w:t>
      </w:r>
    </w:p>
    <w:sectPr w:rsidR="008637D5" w:rsidRPr="00283B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A5CA9"/>
    <w:multiLevelType w:val="multilevel"/>
    <w:tmpl w:val="FCF0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5A52CD"/>
    <w:multiLevelType w:val="multilevel"/>
    <w:tmpl w:val="71DA1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212EB9"/>
    <w:multiLevelType w:val="multilevel"/>
    <w:tmpl w:val="4F12D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420C55"/>
    <w:multiLevelType w:val="multilevel"/>
    <w:tmpl w:val="909A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DA6695"/>
    <w:multiLevelType w:val="multilevel"/>
    <w:tmpl w:val="5D8E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8C2AE5"/>
    <w:multiLevelType w:val="multilevel"/>
    <w:tmpl w:val="B7921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B47BAE"/>
    <w:multiLevelType w:val="multilevel"/>
    <w:tmpl w:val="39AE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736977">
    <w:abstractNumId w:val="0"/>
  </w:num>
  <w:num w:numId="2" w16cid:durableId="1532188116">
    <w:abstractNumId w:val="1"/>
  </w:num>
  <w:num w:numId="3" w16cid:durableId="1351569845">
    <w:abstractNumId w:val="2"/>
  </w:num>
  <w:num w:numId="4" w16cid:durableId="1952668243">
    <w:abstractNumId w:val="3"/>
  </w:num>
  <w:num w:numId="5" w16cid:durableId="1406226092">
    <w:abstractNumId w:val="6"/>
  </w:num>
  <w:num w:numId="6" w16cid:durableId="816266887">
    <w:abstractNumId w:val="4"/>
  </w:num>
  <w:num w:numId="7" w16cid:durableId="16635794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BD4"/>
    <w:rsid w:val="00283BD4"/>
    <w:rsid w:val="008637D5"/>
    <w:rsid w:val="008F779B"/>
    <w:rsid w:val="00C44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1373C"/>
  <w15:chartTrackingRefBased/>
  <w15:docId w15:val="{11B5B8FA-42D6-41C7-89CC-C40BA9ABA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B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B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B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B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B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B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B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BD4"/>
    <w:rPr>
      <w:rFonts w:eastAsiaTheme="majorEastAsia" w:cstheme="majorBidi"/>
      <w:color w:val="272727" w:themeColor="text1" w:themeTint="D8"/>
    </w:rPr>
  </w:style>
  <w:style w:type="paragraph" w:styleId="Title">
    <w:name w:val="Title"/>
    <w:basedOn w:val="Normal"/>
    <w:next w:val="Normal"/>
    <w:link w:val="TitleChar"/>
    <w:uiPriority w:val="10"/>
    <w:qFormat/>
    <w:rsid w:val="00283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BD4"/>
    <w:pPr>
      <w:spacing w:before="160"/>
      <w:jc w:val="center"/>
    </w:pPr>
    <w:rPr>
      <w:i/>
      <w:iCs/>
      <w:color w:val="404040" w:themeColor="text1" w:themeTint="BF"/>
    </w:rPr>
  </w:style>
  <w:style w:type="character" w:customStyle="1" w:styleId="QuoteChar">
    <w:name w:val="Quote Char"/>
    <w:basedOn w:val="DefaultParagraphFont"/>
    <w:link w:val="Quote"/>
    <w:uiPriority w:val="29"/>
    <w:rsid w:val="00283BD4"/>
    <w:rPr>
      <w:i/>
      <w:iCs/>
      <w:color w:val="404040" w:themeColor="text1" w:themeTint="BF"/>
    </w:rPr>
  </w:style>
  <w:style w:type="paragraph" w:styleId="ListParagraph">
    <w:name w:val="List Paragraph"/>
    <w:basedOn w:val="Normal"/>
    <w:uiPriority w:val="34"/>
    <w:qFormat/>
    <w:rsid w:val="00283BD4"/>
    <w:pPr>
      <w:ind w:left="720"/>
      <w:contextualSpacing/>
    </w:pPr>
  </w:style>
  <w:style w:type="character" w:styleId="IntenseEmphasis">
    <w:name w:val="Intense Emphasis"/>
    <w:basedOn w:val="DefaultParagraphFont"/>
    <w:uiPriority w:val="21"/>
    <w:qFormat/>
    <w:rsid w:val="00283BD4"/>
    <w:rPr>
      <w:i/>
      <w:iCs/>
      <w:color w:val="0F4761" w:themeColor="accent1" w:themeShade="BF"/>
    </w:rPr>
  </w:style>
  <w:style w:type="paragraph" w:styleId="IntenseQuote">
    <w:name w:val="Intense Quote"/>
    <w:basedOn w:val="Normal"/>
    <w:next w:val="Normal"/>
    <w:link w:val="IntenseQuoteChar"/>
    <w:uiPriority w:val="30"/>
    <w:qFormat/>
    <w:rsid w:val="00283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BD4"/>
    <w:rPr>
      <w:i/>
      <w:iCs/>
      <w:color w:val="0F4761" w:themeColor="accent1" w:themeShade="BF"/>
    </w:rPr>
  </w:style>
  <w:style w:type="character" w:styleId="IntenseReference">
    <w:name w:val="Intense Reference"/>
    <w:basedOn w:val="DefaultParagraphFont"/>
    <w:uiPriority w:val="32"/>
    <w:qFormat/>
    <w:rsid w:val="00283BD4"/>
    <w:rPr>
      <w:b/>
      <w:bCs/>
      <w:smallCaps/>
      <w:color w:val="0F4761" w:themeColor="accent1" w:themeShade="BF"/>
      <w:spacing w:val="5"/>
    </w:rPr>
  </w:style>
  <w:style w:type="character" w:styleId="Hyperlink">
    <w:name w:val="Hyperlink"/>
    <w:basedOn w:val="DefaultParagraphFont"/>
    <w:uiPriority w:val="99"/>
    <w:unhideWhenUsed/>
    <w:rsid w:val="00283BD4"/>
    <w:rPr>
      <w:color w:val="467886" w:themeColor="hyperlink"/>
      <w:u w:val="single"/>
    </w:rPr>
  </w:style>
  <w:style w:type="character" w:styleId="UnresolvedMention">
    <w:name w:val="Unresolved Mention"/>
    <w:basedOn w:val="DefaultParagraphFont"/>
    <w:uiPriority w:val="99"/>
    <w:semiHidden/>
    <w:unhideWhenUsed/>
    <w:rsid w:val="00283B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oingGlobalpartnershipsTNEBD@britishcounci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676</Words>
  <Characters>3854</Characters>
  <Application>Microsoft Office Word</Application>
  <DocSecurity>0</DocSecurity>
  <Lines>32</Lines>
  <Paragraphs>9</Paragraphs>
  <ScaleCrop>false</ScaleCrop>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Habib, Sarah (Marketing and Communications)</dc:creator>
  <cp:keywords/>
  <dc:description/>
  <cp:lastModifiedBy>Habib, Sarah (Marketing and Communications)</cp:lastModifiedBy>
  <cp:revision>1</cp:revision>
  <dcterms:created xsi:type="dcterms:W3CDTF">2026-10-12T05:21:00Z</dcterms:created>
  <dcterms:modified xsi:type="dcterms:W3CDTF">2026-10-12T05:22:00Z</dcterms:modified>
</cp:coreProperties>
</file>